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14" w:rsidRPr="00D35477" w:rsidRDefault="00344914" w:rsidP="00344914">
      <w:pPr>
        <w:jc w:val="center"/>
        <w:rPr>
          <w:rFonts w:cstheme="minorHAnsi"/>
          <w:b/>
        </w:rPr>
      </w:pPr>
      <w:r w:rsidRPr="00D35477">
        <w:rPr>
          <w:rFonts w:cstheme="minorHAnsi"/>
          <w:b/>
          <w:noProof/>
          <w:lang w:eastAsia="it-IT"/>
        </w:rPr>
        <w:drawing>
          <wp:inline distT="0" distB="0" distL="0" distR="0">
            <wp:extent cx="698500" cy="905510"/>
            <wp:effectExtent l="1905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914" w:rsidRPr="00D35477" w:rsidRDefault="00344914" w:rsidP="00344914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  <w:r w:rsidRPr="00D35477">
        <w:rPr>
          <w:rFonts w:asciiTheme="minorHAnsi" w:hAnsiTheme="minorHAnsi" w:cstheme="minorHAnsi"/>
          <w:sz w:val="22"/>
          <w:szCs w:val="22"/>
        </w:rPr>
        <w:t>CONCORSO PUBBLICO, PER TITOLI ED ESAMI PER LA COPERTURA DI N. 1 POSTO DI ISTRUTTORE AMMINISTRATIVO-CONTABILE</w:t>
      </w:r>
    </w:p>
    <w:p w:rsidR="00344914" w:rsidRPr="00D35477" w:rsidRDefault="00344914" w:rsidP="00344914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  <w:r w:rsidRPr="00D35477">
        <w:rPr>
          <w:rFonts w:asciiTheme="minorHAnsi" w:hAnsiTheme="minorHAnsi" w:cstheme="minorHAnsi"/>
          <w:sz w:val="22"/>
          <w:szCs w:val="22"/>
        </w:rPr>
        <w:t>(CAT. C) A TEMPO PIENO E INDETERMINATO</w:t>
      </w:r>
    </w:p>
    <w:p w:rsidR="00344914" w:rsidRPr="00D35477" w:rsidRDefault="00344914" w:rsidP="00344914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  <w:r w:rsidRPr="00D35477">
        <w:rPr>
          <w:rFonts w:asciiTheme="minorHAnsi" w:hAnsiTheme="minorHAnsi" w:cstheme="minorHAnsi"/>
          <w:sz w:val="22"/>
          <w:szCs w:val="22"/>
        </w:rPr>
        <w:t>COMUNE DI PREDORE (BG)</w:t>
      </w:r>
    </w:p>
    <w:p w:rsidR="00344914" w:rsidRPr="00D35477" w:rsidRDefault="00344914" w:rsidP="00344914">
      <w:pPr>
        <w:pStyle w:val="Titolo1"/>
        <w:rPr>
          <w:rFonts w:asciiTheme="minorHAnsi" w:hAnsiTheme="minorHAnsi" w:cstheme="minorHAnsi"/>
          <w:sz w:val="22"/>
          <w:szCs w:val="22"/>
        </w:rPr>
      </w:pPr>
      <w:r w:rsidRPr="00D35477">
        <w:rPr>
          <w:rFonts w:asciiTheme="minorHAnsi" w:hAnsiTheme="minorHAnsi" w:cstheme="minorHAnsi"/>
          <w:sz w:val="22"/>
          <w:szCs w:val="22"/>
        </w:rPr>
        <w:t xml:space="preserve">TRACCIA </w:t>
      </w:r>
      <w:r w:rsidR="00DD4D6A">
        <w:rPr>
          <w:rFonts w:asciiTheme="minorHAnsi" w:hAnsiTheme="minorHAnsi" w:cstheme="minorHAnsi"/>
          <w:sz w:val="22"/>
          <w:szCs w:val="22"/>
        </w:rPr>
        <w:t>C</w:t>
      </w:r>
    </w:p>
    <w:p w:rsidR="004A45B0" w:rsidRDefault="004A45B0">
      <w:pPr>
        <w:rPr>
          <w:rFonts w:cstheme="minorHAnsi"/>
          <w:b/>
        </w:rPr>
      </w:pPr>
    </w:p>
    <w:p w:rsidR="00CA1651" w:rsidRDefault="00CA1651" w:rsidP="00CA165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Il candidato, dopo una breve introduzione sul tema degli organi deputati ad adottare l’atto di variazione predisponga, con </w:t>
      </w:r>
      <w:r w:rsidRPr="00FA2951">
        <w:t>riferimento alla sola attualità</w:t>
      </w:r>
      <w:r>
        <w:t xml:space="preserve"> N indicata nel prospetto seguente</w:t>
      </w:r>
      <w:r w:rsidRPr="00FA2951">
        <w:t xml:space="preserve">, una variazione di bilancio rispettosa degli equilibri (anche parziali) </w:t>
      </w:r>
      <w:r>
        <w:t>tenendo conto che:</w:t>
      </w:r>
    </w:p>
    <w:p w:rsidR="00CA1651" w:rsidRDefault="00CA1651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CA1651" w:rsidRDefault="00CA1651" w:rsidP="00CA165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>
        <w:t>sono previste maggiori spese per consumi di energia elettrica, di materiali di consumo per gli uffici</w:t>
      </w:r>
      <w:r w:rsidR="008A28C0">
        <w:t xml:space="preserve"> per un totale di euro 100</w:t>
      </w:r>
      <w:r>
        <w:t>, finanziate con maggiori entrate e minori spese;</w:t>
      </w:r>
    </w:p>
    <w:p w:rsidR="008A28C0" w:rsidRDefault="008A28C0" w:rsidP="00CA165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>
        <w:t>è prevista una minore entrata da oneri di urbanizzazione per euro 500 destinata inizialmente al finanziamento di un’opera pubblica.</w:t>
      </w:r>
    </w:p>
    <w:p w:rsidR="00CA1651" w:rsidRDefault="00CA1651" w:rsidP="00CA1651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53416" w:rsidRDefault="00124BC1" w:rsidP="00CA1651">
      <w:pPr>
        <w:autoSpaceDE w:val="0"/>
        <w:autoSpaceDN w:val="0"/>
        <w:adjustRightInd w:val="0"/>
        <w:spacing w:after="0" w:line="240" w:lineRule="auto"/>
        <w:jc w:val="both"/>
      </w:pPr>
      <w:r>
        <w:t>Predisponga infine l’atto amministrativo di approvazione della variazione di bilancio.</w:t>
      </w:r>
    </w:p>
    <w:p w:rsidR="00053416" w:rsidRDefault="008A28C0" w:rsidP="00CA1651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053416" w:rsidRDefault="00053416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8A28C0" w:rsidRDefault="008A28C0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053416" w:rsidRDefault="00053416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053416" w:rsidRDefault="00053416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053416" w:rsidRDefault="00053416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8A28C0" w:rsidRDefault="008A28C0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8A28C0" w:rsidRDefault="008A28C0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8A28C0" w:rsidRDefault="008A28C0" w:rsidP="008A28C0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___________________________________________________________________________________________________________________________________</w:t>
      </w:r>
    </w:p>
    <w:p w:rsidR="00053416" w:rsidRDefault="00053416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053416" w:rsidRDefault="00053416" w:rsidP="00CA1651">
      <w:pPr>
        <w:autoSpaceDE w:val="0"/>
        <w:autoSpaceDN w:val="0"/>
        <w:adjustRightInd w:val="0"/>
        <w:spacing w:after="0" w:line="240" w:lineRule="auto"/>
        <w:jc w:val="both"/>
      </w:pPr>
    </w:p>
    <w:p w:rsidR="00053416" w:rsidRPr="005C11CE" w:rsidRDefault="00053416" w:rsidP="00053416">
      <w:pPr>
        <w:jc w:val="center"/>
        <w:rPr>
          <w:b/>
        </w:rPr>
      </w:pPr>
      <w:r w:rsidRPr="005C11CE">
        <w:rPr>
          <w:b/>
        </w:rPr>
        <w:t>QUADRO GENERALE RIASSUNTIVO BILANCIO DI PREVISIONE N</w:t>
      </w:r>
    </w:p>
    <w:tbl>
      <w:tblPr>
        <w:tblW w:w="14816" w:type="dxa"/>
        <w:tblCellMar>
          <w:left w:w="70" w:type="dxa"/>
          <w:right w:w="70" w:type="dxa"/>
        </w:tblCellMar>
        <w:tblLook w:val="04A0"/>
      </w:tblPr>
      <w:tblGrid>
        <w:gridCol w:w="2972"/>
        <w:gridCol w:w="1306"/>
        <w:gridCol w:w="1104"/>
        <w:gridCol w:w="992"/>
        <w:gridCol w:w="902"/>
        <w:gridCol w:w="2316"/>
        <w:gridCol w:w="1306"/>
        <w:gridCol w:w="1306"/>
        <w:gridCol w:w="1306"/>
        <w:gridCol w:w="1306"/>
      </w:tblGrid>
      <w:tr w:rsidR="008A28C0" w:rsidRPr="0054419A" w:rsidTr="008A28C0">
        <w:trPr>
          <w:trHeight w:val="5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8A28C0" w:rsidRPr="00BD6472" w:rsidRDefault="008A28C0" w:rsidP="008A2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ENTRATE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A28C0" w:rsidRPr="00BD6472" w:rsidRDefault="008A28C0" w:rsidP="008A2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COMPETENZA ANNO N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Pr="00BD6472" w:rsidRDefault="008A28C0" w:rsidP="008A2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Var+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Pr="00BD6472" w:rsidRDefault="008A28C0" w:rsidP="008A2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Var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-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Pr="00BD6472" w:rsidRDefault="008A28C0" w:rsidP="008A2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TOTALE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A28C0" w:rsidRPr="00BD6472" w:rsidRDefault="008A28C0" w:rsidP="008A28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USCITE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A28C0" w:rsidRPr="00BD6472" w:rsidRDefault="008A28C0" w:rsidP="008A2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COMPETENZA ANNO N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Pr="00BD6472" w:rsidRDefault="008A28C0" w:rsidP="008A2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Var+</w:t>
            </w:r>
            <w:proofErr w:type="spellEnd"/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Pr="00BD6472" w:rsidRDefault="008A28C0" w:rsidP="008A2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Var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-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Default="008A28C0" w:rsidP="008A28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TOTALE</w:t>
            </w:r>
          </w:p>
        </w:tc>
      </w:tr>
      <w:tr w:rsidR="008A28C0" w:rsidRPr="0054419A" w:rsidTr="008A28C0">
        <w:trPr>
          <w:trHeight w:val="21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Fondo di cassa iniziale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Disavanzo di  amm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.</w:t>
            </w: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ne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27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Utilizzo avanzo di amministrazione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130,00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6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Fondo pluriennale vincolato parte corrente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50,00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Fondo pluriennale vincolato parte capitale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400,00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64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1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Entrate correnti di natura tributaria, contributiva e perequativa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2.700,00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1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Spese correnti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3.800,00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1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it-IT"/>
              </w:rPr>
              <w:t>- di cui fondo pluriennale vincolato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4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2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Trasferimenti correnti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200,00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NB di cui Fondo crediti dubbia esigibilità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100,00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6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3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Entrate extratributarie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1.000,00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4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4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Entrate in conto capitale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1.400,00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2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Spese in conto capitale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2.000,00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6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it-IT"/>
              </w:rPr>
              <w:t>- di cui fondo pluriennale vincolato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250,00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6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5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Entrate da riduzione di attività finanziarie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100,00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3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Spese per incremento di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br/>
              <w:t xml:space="preserve"> attività finanziarie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100,00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3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Totale entrate finali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5.980,00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Totale spese finali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5.900,00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3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6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Accensione di prestiti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4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Rimborso di prestiti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80,00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57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7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Anticipazioni da istituto tesoriere/cassiere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950,00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5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 Chiusura Anticipazioni da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br/>
              <w:t xml:space="preserve"> istituto tesoriere/cassiere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950,00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5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9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-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Entrate per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cto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terzi 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pte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giro</w:t>
            </w:r>
            <w:proofErr w:type="spellEnd"/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700,00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9ECF4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Titolo 7 </w:t>
            </w: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- Spese per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cto</w:t>
            </w:r>
            <w:proofErr w:type="spellEnd"/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terzi e </w:t>
            </w:r>
            <w:proofErr w:type="spellStart"/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te</w:t>
            </w:r>
            <w:proofErr w:type="spellEnd"/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giro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700,00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9ECF4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5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Totale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1.650,00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854261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 </w:t>
            </w:r>
            <w:r w:rsidRPr="0085426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it-IT"/>
              </w:rPr>
              <w:t>Totale</w:t>
            </w:r>
          </w:p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1.650,00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7E8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8A28C0" w:rsidRPr="0054419A" w:rsidTr="008A28C0">
        <w:trPr>
          <w:trHeight w:val="57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TOTALE COMPLESSIVO ENTRATE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9.280,00 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8A28C0" w:rsidRPr="00BD6472" w:rsidRDefault="008A28C0" w:rsidP="00491F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TOTALE COMPLESSIVO SPESE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D647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9.280,00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8A28C0" w:rsidRPr="00BD6472" w:rsidRDefault="008A28C0" w:rsidP="00491F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</w:tbl>
    <w:p w:rsidR="00980D35" w:rsidRDefault="00980D35" w:rsidP="00980D35">
      <w:pPr>
        <w:autoSpaceDE w:val="0"/>
        <w:autoSpaceDN w:val="0"/>
        <w:adjustRightInd w:val="0"/>
        <w:spacing w:after="0" w:line="240" w:lineRule="auto"/>
        <w:jc w:val="both"/>
        <w:sectPr w:rsidR="00980D35" w:rsidSect="00344914">
          <w:pgSz w:w="16838" w:h="11906" w:orient="landscape"/>
          <w:pgMar w:top="284" w:right="1245" w:bottom="1134" w:left="1134" w:header="708" w:footer="708" w:gutter="0"/>
          <w:cols w:space="708"/>
          <w:docGrid w:linePitch="360"/>
        </w:sectPr>
      </w:pPr>
    </w:p>
    <w:p w:rsidR="00980D35" w:rsidRDefault="00980D35" w:rsidP="00980D35">
      <w:pPr>
        <w:autoSpaceDE w:val="0"/>
        <w:autoSpaceDN w:val="0"/>
        <w:adjustRightInd w:val="0"/>
        <w:spacing w:after="0" w:line="240" w:lineRule="auto"/>
        <w:jc w:val="both"/>
      </w:pPr>
      <w:r>
        <w:lastRenderedPageBreak/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Default="00BD2DB5" w:rsidP="00BD2DB5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_______________________________________________________________________________________________</w:t>
      </w:r>
    </w:p>
    <w:p w:rsidR="00BD2DB5" w:rsidRPr="00053416" w:rsidRDefault="00BD2DB5" w:rsidP="00BD2DB5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t>_______________________________________________________________________________________________</w:t>
      </w:r>
      <w:bookmarkStart w:id="0" w:name="_GoBack"/>
      <w:bookmarkEnd w:id="0"/>
    </w:p>
    <w:sectPr w:rsidR="00BD2DB5" w:rsidRPr="00053416" w:rsidSect="00980D35">
      <w:pgSz w:w="11906" w:h="16838"/>
      <w:pgMar w:top="1247" w:right="1134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22E21"/>
    <w:multiLevelType w:val="hybridMultilevel"/>
    <w:tmpl w:val="E29408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344914"/>
    <w:rsid w:val="000273DA"/>
    <w:rsid w:val="00035DED"/>
    <w:rsid w:val="00053416"/>
    <w:rsid w:val="00080808"/>
    <w:rsid w:val="00124BC1"/>
    <w:rsid w:val="00135EE3"/>
    <w:rsid w:val="00185A98"/>
    <w:rsid w:val="00190667"/>
    <w:rsid w:val="00247EC6"/>
    <w:rsid w:val="00295575"/>
    <w:rsid w:val="00344914"/>
    <w:rsid w:val="003D0DF1"/>
    <w:rsid w:val="003D5E7E"/>
    <w:rsid w:val="004638F7"/>
    <w:rsid w:val="00491858"/>
    <w:rsid w:val="004A45B0"/>
    <w:rsid w:val="004C68C7"/>
    <w:rsid w:val="004C68DC"/>
    <w:rsid w:val="0058295A"/>
    <w:rsid w:val="006141CC"/>
    <w:rsid w:val="00645CE3"/>
    <w:rsid w:val="00655616"/>
    <w:rsid w:val="00680DBE"/>
    <w:rsid w:val="00685223"/>
    <w:rsid w:val="006D6DE9"/>
    <w:rsid w:val="006F6584"/>
    <w:rsid w:val="0088365D"/>
    <w:rsid w:val="008A28C0"/>
    <w:rsid w:val="00904AFD"/>
    <w:rsid w:val="00980D35"/>
    <w:rsid w:val="009A2391"/>
    <w:rsid w:val="00A91E1F"/>
    <w:rsid w:val="00AB4F7D"/>
    <w:rsid w:val="00AD46CA"/>
    <w:rsid w:val="00BD2DB5"/>
    <w:rsid w:val="00BF4561"/>
    <w:rsid w:val="00C718F8"/>
    <w:rsid w:val="00CA1651"/>
    <w:rsid w:val="00CF24BD"/>
    <w:rsid w:val="00D35477"/>
    <w:rsid w:val="00D42D21"/>
    <w:rsid w:val="00DD4D6A"/>
    <w:rsid w:val="00E16DDD"/>
    <w:rsid w:val="00E929D5"/>
    <w:rsid w:val="00EB40DF"/>
    <w:rsid w:val="00EC5447"/>
    <w:rsid w:val="00EF259C"/>
    <w:rsid w:val="00F52D8C"/>
    <w:rsid w:val="00F5715B"/>
    <w:rsid w:val="00F64CBD"/>
    <w:rsid w:val="00FA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5EE3"/>
  </w:style>
  <w:style w:type="paragraph" w:styleId="Titolo1">
    <w:name w:val="heading 1"/>
    <w:basedOn w:val="Normale"/>
    <w:next w:val="Normale"/>
    <w:link w:val="Titolo1Carattere"/>
    <w:qFormat/>
    <w:rsid w:val="003449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44914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Corpodeltesto">
    <w:name w:val="Body Text"/>
    <w:basedOn w:val="Normale"/>
    <w:link w:val="CorpodeltestoCarattere"/>
    <w:semiHidden/>
    <w:rsid w:val="0034491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3" w:color="auto"/>
      </w:pBdr>
      <w:shd w:val="clear" w:color="auto" w:fill="FFFFFF"/>
      <w:autoSpaceDE w:val="0"/>
      <w:autoSpaceDN w:val="0"/>
      <w:adjustRightInd w:val="0"/>
      <w:spacing w:after="0" w:line="240" w:lineRule="auto"/>
      <w:ind w:right="-82"/>
      <w:jc w:val="center"/>
    </w:pPr>
    <w:rPr>
      <w:rFonts w:ascii="Tahoma" w:eastAsia="Times New Roman" w:hAnsi="Tahoma" w:cs="Tahoma"/>
      <w:b/>
      <w:bCs/>
      <w:sz w:val="20"/>
      <w:szCs w:val="28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344914"/>
    <w:rPr>
      <w:rFonts w:ascii="Tahoma" w:eastAsia="Times New Roman" w:hAnsi="Tahoma" w:cs="Tahoma"/>
      <w:b/>
      <w:bCs/>
      <w:sz w:val="20"/>
      <w:szCs w:val="28"/>
      <w:shd w:val="clear" w:color="auto" w:fill="FFFFFF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4914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344914"/>
    <w:pPr>
      <w:spacing w:after="160" w:line="259" w:lineRule="auto"/>
      <w:ind w:left="720"/>
    </w:pPr>
    <w:rPr>
      <w:rFonts w:ascii="Calibri" w:eastAsia="Times New Roman" w:hAnsi="Calibri" w:cs="Times New Roman"/>
    </w:rPr>
  </w:style>
  <w:style w:type="table" w:styleId="Grigliatabella">
    <w:name w:val="Table Grid"/>
    <w:basedOn w:val="Tabellanormale"/>
    <w:uiPriority w:val="59"/>
    <w:rsid w:val="004A4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semiHidden/>
    <w:rsid w:val="00F64CB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522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semiHidden/>
    <w:rsid w:val="004638F7"/>
    <w:pPr>
      <w:spacing w:after="0" w:line="240" w:lineRule="auto"/>
      <w:jc w:val="both"/>
    </w:pPr>
    <w:rPr>
      <w:rFonts w:ascii="Tahoma" w:eastAsia="Times New Roman" w:hAnsi="Tahoma" w:cs="Tahoma"/>
      <w:sz w:val="20"/>
      <w:szCs w:val="28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4638F7"/>
    <w:rPr>
      <w:rFonts w:ascii="Tahoma" w:eastAsia="Times New Roman" w:hAnsi="Tahoma" w:cs="Tahoma"/>
      <w:sz w:val="20"/>
      <w:szCs w:val="28"/>
      <w:lang w:eastAsia="it-IT"/>
    </w:rPr>
  </w:style>
  <w:style w:type="paragraph" w:styleId="Paragrafoelenco">
    <w:name w:val="List Paragraph"/>
    <w:basedOn w:val="Normale"/>
    <w:uiPriority w:val="34"/>
    <w:qFormat/>
    <w:rsid w:val="00CA1651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andrea.pagnoni</dc:creator>
  <cp:lastModifiedBy>andrea.pagnoni</cp:lastModifiedBy>
  <cp:revision>2</cp:revision>
  <cp:lastPrinted>2018-01-16T08:15:00Z</cp:lastPrinted>
  <dcterms:created xsi:type="dcterms:W3CDTF">2018-01-17T14:58:00Z</dcterms:created>
  <dcterms:modified xsi:type="dcterms:W3CDTF">2018-01-17T14:58:00Z</dcterms:modified>
</cp:coreProperties>
</file>