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20" w:rsidRDefault="00AA6440">
      <w:pPr>
        <w:spacing w:before="42"/>
        <w:ind w:left="143" w:right="5437"/>
        <w:rPr>
          <w:b/>
          <w:sz w:val="20"/>
        </w:rPr>
      </w:pPr>
      <w:r>
        <w:rPr>
          <w:b/>
          <w:sz w:val="20"/>
        </w:rPr>
        <w:t>Repertorio</w:t>
      </w:r>
      <w:r>
        <w:rPr>
          <w:b/>
          <w:spacing w:val="-3"/>
          <w:sz w:val="20"/>
        </w:rPr>
        <w:t xml:space="preserve"> </w:t>
      </w:r>
      <w:r>
        <w:rPr>
          <w:b/>
          <w:sz w:val="20"/>
        </w:rPr>
        <w:t>Contratti</w:t>
      </w:r>
      <w:r>
        <w:rPr>
          <w:b/>
          <w:spacing w:val="-5"/>
          <w:sz w:val="20"/>
        </w:rPr>
        <w:t xml:space="preserve"> </w:t>
      </w:r>
      <w:r>
        <w:rPr>
          <w:b/>
          <w:sz w:val="20"/>
        </w:rPr>
        <w:t>N.</w:t>
      </w:r>
      <w:r>
        <w:rPr>
          <w:b/>
          <w:spacing w:val="80"/>
          <w:sz w:val="20"/>
        </w:rPr>
        <w:t xml:space="preserve"> </w:t>
      </w:r>
      <w:r>
        <w:rPr>
          <w:b/>
          <w:sz w:val="20"/>
        </w:rPr>
        <w:t>del</w:t>
      </w:r>
      <w:r>
        <w:rPr>
          <w:b/>
          <w:spacing w:val="79"/>
          <w:sz w:val="20"/>
        </w:rPr>
        <w:t xml:space="preserve"> </w:t>
      </w:r>
      <w:r>
        <w:rPr>
          <w:b/>
          <w:sz w:val="20"/>
        </w:rPr>
        <w:t>/</w:t>
      </w:r>
      <w:r>
        <w:rPr>
          <w:b/>
          <w:spacing w:val="40"/>
          <w:sz w:val="20"/>
        </w:rPr>
        <w:t xml:space="preserve"> </w:t>
      </w:r>
      <w:r>
        <w:rPr>
          <w:b/>
          <w:sz w:val="20"/>
        </w:rPr>
        <w:t>/202</w:t>
      </w:r>
      <w:r>
        <w:rPr>
          <w:rFonts w:eastAsia="Calibri"/>
          <w:b/>
          <w:sz w:val="20"/>
        </w:rPr>
        <w:t>5</w:t>
      </w:r>
      <w:r>
        <w:rPr>
          <w:b/>
          <w:sz w:val="20"/>
        </w:rPr>
        <w:t xml:space="preserve"> Protocollo N.</w:t>
      </w:r>
      <w:r>
        <w:rPr>
          <w:b/>
          <w:spacing w:val="40"/>
          <w:sz w:val="20"/>
        </w:rPr>
        <w:t xml:space="preserve"> </w:t>
      </w:r>
      <w:r>
        <w:rPr>
          <w:b/>
          <w:sz w:val="20"/>
        </w:rPr>
        <w:t>/202</w:t>
      </w:r>
      <w:r>
        <w:rPr>
          <w:rFonts w:eastAsia="Calibri"/>
          <w:b/>
          <w:sz w:val="20"/>
        </w:rPr>
        <w:t>5</w:t>
      </w:r>
      <w:r>
        <w:rPr>
          <w:b/>
          <w:sz w:val="20"/>
        </w:rPr>
        <w:t xml:space="preserve"> del</w:t>
      </w:r>
      <w:r>
        <w:rPr>
          <w:b/>
          <w:spacing w:val="80"/>
          <w:sz w:val="20"/>
        </w:rPr>
        <w:t xml:space="preserve"> </w:t>
      </w:r>
      <w:r>
        <w:rPr>
          <w:b/>
          <w:sz w:val="20"/>
        </w:rPr>
        <w:t>/ /2024</w:t>
      </w:r>
    </w:p>
    <w:p w:rsidR="008E1220" w:rsidRDefault="008E1220">
      <w:pPr>
        <w:pStyle w:val="Corpodeltesto"/>
        <w:spacing w:before="1"/>
        <w:ind w:left="0"/>
        <w:jc w:val="left"/>
        <w:rPr>
          <w:b/>
          <w:sz w:val="18"/>
        </w:rPr>
      </w:pPr>
    </w:p>
    <w:p w:rsidR="008E1220" w:rsidRDefault="00AA6440">
      <w:pPr>
        <w:pStyle w:val="Titolo1"/>
      </w:pPr>
      <w:r>
        <w:rPr>
          <w:rFonts w:cs="Verdana"/>
          <w:bCs/>
          <w:szCs w:val="24"/>
          <w:lang w:eastAsia="it-IT"/>
        </w:rPr>
        <w:t xml:space="preserve">INCARICO PER PRESTAZIONE </w:t>
      </w:r>
      <w:proofErr w:type="spellStart"/>
      <w:r>
        <w:rPr>
          <w:rFonts w:cs="Verdana"/>
          <w:bCs/>
          <w:szCs w:val="24"/>
          <w:lang w:eastAsia="it-IT"/>
        </w:rPr>
        <w:t>DI</w:t>
      </w:r>
      <w:proofErr w:type="spellEnd"/>
      <w:r>
        <w:rPr>
          <w:rFonts w:cs="Verdana"/>
          <w:bCs/>
          <w:szCs w:val="24"/>
          <w:lang w:eastAsia="it-IT"/>
        </w:rPr>
        <w:t xml:space="preserve"> SERVIZIO </w:t>
      </w:r>
    </w:p>
    <w:p w:rsidR="008E1220" w:rsidRDefault="00AA6440">
      <w:pPr>
        <w:pStyle w:val="Titolo1"/>
      </w:pPr>
      <w:r>
        <w:rPr>
          <w:rFonts w:cs="Verdana"/>
          <w:bCs/>
          <w:szCs w:val="24"/>
          <w:lang w:eastAsia="it-IT"/>
        </w:rPr>
        <w:t xml:space="preserve">SUPPORTO PRESSO L’UFFICIO </w:t>
      </w:r>
      <w:r>
        <w:rPr>
          <w:rFonts w:eastAsia="Times New Roman" w:cs="Verdana"/>
          <w:bCs/>
          <w:color w:val="000000"/>
          <w:szCs w:val="24"/>
          <w:lang w:eastAsia="it-IT"/>
        </w:rPr>
        <w:t>TECNICO</w:t>
      </w:r>
      <w:r>
        <w:rPr>
          <w:rFonts w:cs="Verdana"/>
          <w:bCs/>
          <w:szCs w:val="24"/>
          <w:lang w:eastAsia="it-IT"/>
        </w:rPr>
        <w:t xml:space="preserve">: ASSISTENZA AL RUP PER UN PERIODO </w:t>
      </w:r>
      <w:proofErr w:type="spellStart"/>
      <w:r>
        <w:rPr>
          <w:rFonts w:cs="Verdana"/>
          <w:bCs/>
          <w:szCs w:val="24"/>
          <w:lang w:eastAsia="it-IT"/>
        </w:rPr>
        <w:t>DI</w:t>
      </w:r>
      <w:proofErr w:type="spellEnd"/>
      <w:r>
        <w:rPr>
          <w:rFonts w:cs="Verdana"/>
          <w:bCs/>
          <w:szCs w:val="24"/>
          <w:lang w:eastAsia="it-IT"/>
        </w:rPr>
        <w:t xml:space="preserve"> OTTO MESI - </w:t>
      </w:r>
      <w:r>
        <w:rPr>
          <w:rFonts w:eastAsia="Times New Roman" w:cs="Verdana"/>
          <w:bCs/>
          <w:color w:val="000000"/>
          <w:szCs w:val="24"/>
          <w:lang w:eastAsia="it-IT"/>
        </w:rPr>
        <w:t>2025</w:t>
      </w:r>
    </w:p>
    <w:p w:rsidR="008E1220" w:rsidRDefault="00AA6440">
      <w:pPr>
        <w:pStyle w:val="Titolo1"/>
        <w:rPr>
          <w:sz w:val="18"/>
        </w:rPr>
      </w:pPr>
      <w:r>
        <w:rPr>
          <w:rFonts w:cs="Verdana"/>
          <w:bCs/>
          <w:szCs w:val="24"/>
          <w:lang w:eastAsia="it-IT"/>
        </w:rPr>
        <w:t xml:space="preserve"> (CIG:  </w:t>
      </w:r>
      <w:r>
        <w:rPr>
          <w:rStyle w:val="Enfasiforte"/>
          <w:rFonts w:cs="Verdana"/>
          <w:b/>
          <w:szCs w:val="24"/>
          <w:lang w:eastAsia="it-IT"/>
        </w:rPr>
        <w:t>______________</w:t>
      </w:r>
      <w:r>
        <w:rPr>
          <w:rFonts w:cs="Verdana"/>
          <w:bCs/>
          <w:szCs w:val="24"/>
          <w:lang w:eastAsia="it-IT"/>
        </w:rPr>
        <w:t>)</w:t>
      </w:r>
    </w:p>
    <w:p w:rsidR="008E1220" w:rsidRDefault="008E1220">
      <w:pPr>
        <w:pStyle w:val="Corpodeltesto"/>
        <w:spacing w:before="1"/>
        <w:ind w:left="0"/>
        <w:jc w:val="left"/>
        <w:rPr>
          <w:b/>
          <w:sz w:val="18"/>
        </w:rPr>
      </w:pPr>
    </w:p>
    <w:p w:rsidR="008E1220" w:rsidRDefault="00AA6440">
      <w:pPr>
        <w:pStyle w:val="Heading2"/>
        <w:tabs>
          <w:tab w:val="left" w:pos="3964"/>
          <w:tab w:val="left" w:pos="9185"/>
        </w:tabs>
        <w:spacing w:before="230"/>
        <w:ind w:left="114" w:right="0"/>
        <w:jc w:val="left"/>
      </w:pPr>
      <w:r>
        <w:rPr>
          <w:color w:val="FFFFFF"/>
          <w:shd w:val="clear" w:color="auto" w:fill="CC3300"/>
        </w:rPr>
        <w:tab/>
      </w:r>
      <w:r>
        <w:rPr>
          <w:color w:val="FFFFFF"/>
          <w:spacing w:val="-2"/>
          <w:shd w:val="clear" w:color="auto" w:fill="CC3300"/>
        </w:rPr>
        <w:t xml:space="preserve">DISCIPLINARE </w:t>
      </w:r>
      <w:r>
        <w:rPr>
          <w:color w:val="FFFFFF"/>
          <w:shd w:val="clear" w:color="auto" w:fill="CC3300"/>
        </w:rPr>
        <w:tab/>
      </w:r>
    </w:p>
    <w:p w:rsidR="008E1220" w:rsidRDefault="008E1220">
      <w:pPr>
        <w:pStyle w:val="Corpodeltesto"/>
        <w:spacing w:before="223"/>
        <w:ind w:left="0"/>
        <w:jc w:val="left"/>
        <w:rPr>
          <w:b/>
          <w:sz w:val="24"/>
        </w:rPr>
      </w:pPr>
    </w:p>
    <w:p w:rsidR="008E1220" w:rsidRDefault="008E1220">
      <w:pPr>
        <w:sectPr w:rsidR="008E1220">
          <w:pgSz w:w="11906" w:h="16838"/>
          <w:pgMar w:top="1640" w:right="850" w:bottom="280" w:left="1559" w:header="0" w:footer="0" w:gutter="0"/>
          <w:cols w:space="720"/>
          <w:formProt w:val="0"/>
        </w:sectPr>
      </w:pPr>
    </w:p>
    <w:p w:rsidR="008E1220" w:rsidRDefault="008E1220">
      <w:pPr>
        <w:pStyle w:val="Corpodeltesto"/>
        <w:spacing w:line="256" w:lineRule="exact"/>
        <w:ind w:left="4" w:right="403" w:hanging="360"/>
        <w:jc w:val="center"/>
        <w:rPr>
          <w:rFonts w:ascii="Symbol" w:hAnsi="Symbol"/>
        </w:rPr>
      </w:pPr>
    </w:p>
    <w:p w:rsidR="008E1220" w:rsidRDefault="00AA6440">
      <w:pPr>
        <w:pStyle w:val="Corpodeltesto"/>
        <w:jc w:val="left"/>
      </w:pPr>
      <w:r>
        <w:t>L'anno</w:t>
      </w:r>
      <w:r>
        <w:rPr>
          <w:spacing w:val="35"/>
        </w:rPr>
        <w:t xml:space="preserve"> </w:t>
      </w:r>
      <w:r>
        <w:t>2025</w:t>
      </w:r>
      <w:r>
        <w:rPr>
          <w:spacing w:val="38"/>
        </w:rPr>
        <w:t xml:space="preserve"> </w:t>
      </w:r>
      <w:r>
        <w:t>il</w:t>
      </w:r>
      <w:r>
        <w:rPr>
          <w:spacing w:val="36"/>
        </w:rPr>
        <w:t xml:space="preserve"> </w:t>
      </w:r>
      <w:r>
        <w:t>giorno</w:t>
      </w:r>
      <w:r>
        <w:rPr>
          <w:spacing w:val="36"/>
        </w:rPr>
        <w:t xml:space="preserve"> </w:t>
      </w:r>
      <w:r>
        <w:t>--</w:t>
      </w:r>
      <w:r>
        <w:rPr>
          <w:spacing w:val="35"/>
        </w:rPr>
        <w:t xml:space="preserve"> </w:t>
      </w:r>
      <w:r>
        <w:t>del</w:t>
      </w:r>
      <w:r>
        <w:rPr>
          <w:spacing w:val="36"/>
        </w:rPr>
        <w:t xml:space="preserve"> </w:t>
      </w:r>
      <w:r>
        <w:t>mese</w:t>
      </w:r>
      <w:r>
        <w:rPr>
          <w:spacing w:val="37"/>
        </w:rPr>
        <w:t xml:space="preserve"> </w:t>
      </w:r>
      <w:r>
        <w:t>di</w:t>
      </w:r>
      <w:r>
        <w:rPr>
          <w:spacing w:val="36"/>
        </w:rPr>
        <w:t xml:space="preserve"> </w:t>
      </w:r>
      <w:r>
        <w:t>-------------</w:t>
      </w:r>
      <w:r>
        <w:rPr>
          <w:spacing w:val="38"/>
        </w:rPr>
        <w:t xml:space="preserve"> </w:t>
      </w:r>
      <w:r>
        <w:t>in</w:t>
      </w:r>
      <w:r>
        <w:rPr>
          <w:spacing w:val="37"/>
        </w:rPr>
        <w:t xml:space="preserve"> </w:t>
      </w:r>
      <w:r>
        <w:rPr>
          <w:spacing w:val="36"/>
        </w:rPr>
        <w:t>______________</w:t>
      </w:r>
      <w:r>
        <w:t>(BS),</w:t>
      </w:r>
      <w:r>
        <w:rPr>
          <w:spacing w:val="37"/>
        </w:rPr>
        <w:t xml:space="preserve"> </w:t>
      </w:r>
      <w:r>
        <w:t>presso</w:t>
      </w:r>
      <w:r>
        <w:rPr>
          <w:spacing w:val="36"/>
        </w:rPr>
        <w:t xml:space="preserve"> </w:t>
      </w:r>
      <w:r>
        <w:t>la</w:t>
      </w:r>
      <w:r>
        <w:rPr>
          <w:spacing w:val="36"/>
        </w:rPr>
        <w:t xml:space="preserve"> </w:t>
      </w:r>
      <w:r>
        <w:t>sede</w:t>
      </w:r>
      <w:r>
        <w:rPr>
          <w:spacing w:val="37"/>
        </w:rPr>
        <w:t xml:space="preserve"> </w:t>
      </w:r>
      <w:r>
        <w:t>comunale</w:t>
      </w:r>
      <w:r>
        <w:rPr>
          <w:spacing w:val="37"/>
        </w:rPr>
        <w:t xml:space="preserve"> </w:t>
      </w:r>
      <w:r>
        <w:t>in</w:t>
      </w:r>
      <w:r>
        <w:rPr>
          <w:spacing w:val="36"/>
        </w:rPr>
        <w:t xml:space="preserve"> </w:t>
      </w:r>
      <w:r>
        <w:t xml:space="preserve">___________, </w:t>
      </w:r>
    </w:p>
    <w:p w:rsidR="008E1220" w:rsidRDefault="00AA6440">
      <w:pPr>
        <w:pStyle w:val="Corpodeltesto"/>
        <w:jc w:val="center"/>
      </w:pPr>
      <w:r>
        <w:t>tra:</w:t>
      </w:r>
    </w:p>
    <w:p w:rsidR="008E1220" w:rsidRDefault="00AA6440">
      <w:pPr>
        <w:pStyle w:val="Paragrafoelenco"/>
        <w:tabs>
          <w:tab w:val="left" w:pos="200"/>
          <w:tab w:val="left" w:pos="424"/>
        </w:tabs>
        <w:spacing w:before="254"/>
        <w:ind w:left="0" w:right="340" w:firstLine="0"/>
      </w:pPr>
      <w:r>
        <w:rPr>
          <w:sz w:val="21"/>
        </w:rPr>
        <w:t xml:space="preserve">il Comune di </w:t>
      </w:r>
      <w:proofErr w:type="spellStart"/>
      <w:r>
        <w:rPr>
          <w:sz w:val="21"/>
        </w:rPr>
        <w:t>Concesio</w:t>
      </w:r>
      <w:proofErr w:type="spellEnd"/>
      <w:r>
        <w:rPr>
          <w:sz w:val="21"/>
        </w:rPr>
        <w:t xml:space="preserve"> rappresentato dall’arch. _____________ quale Responsabile dell’ufficio ________________________________, la quale agisce in quest'atto in nome e per conto del suddetto Ente</w:t>
      </w:r>
    </w:p>
    <w:p w:rsidR="008E1220" w:rsidRDefault="008E1220">
      <w:pPr>
        <w:pStyle w:val="Corpodeltesto"/>
        <w:spacing w:before="1"/>
        <w:jc w:val="left"/>
      </w:pPr>
    </w:p>
    <w:p w:rsidR="008E1220" w:rsidRDefault="00AA6440">
      <w:pPr>
        <w:pStyle w:val="Paragrafoelenco"/>
        <w:tabs>
          <w:tab w:val="left" w:pos="425"/>
        </w:tabs>
      </w:pPr>
      <w:r>
        <w:rPr>
          <w:sz w:val="21"/>
        </w:rPr>
        <w:t>la</w:t>
      </w:r>
      <w:r>
        <w:rPr>
          <w:spacing w:val="-7"/>
          <w:sz w:val="21"/>
        </w:rPr>
        <w:t xml:space="preserve"> </w:t>
      </w:r>
      <w:r>
        <w:rPr>
          <w:b/>
          <w:sz w:val="21"/>
        </w:rPr>
        <w:t>Professionista</w:t>
      </w:r>
      <w:r>
        <w:rPr>
          <w:b/>
          <w:spacing w:val="-5"/>
          <w:sz w:val="21"/>
        </w:rPr>
        <w:t xml:space="preserve"> </w:t>
      </w:r>
      <w:proofErr w:type="spellStart"/>
      <w:r>
        <w:rPr>
          <w:b/>
          <w:sz w:val="21"/>
        </w:rPr>
        <w:t>ARCH</w:t>
      </w:r>
      <w:proofErr w:type="spellEnd"/>
      <w:r>
        <w:rPr>
          <w:b/>
          <w:sz w:val="21"/>
        </w:rPr>
        <w:t>.</w:t>
      </w:r>
      <w:r>
        <w:rPr>
          <w:b/>
          <w:spacing w:val="-6"/>
          <w:sz w:val="21"/>
        </w:rPr>
        <w:t xml:space="preserve"> </w:t>
      </w:r>
      <w:r>
        <w:rPr>
          <w:b/>
          <w:sz w:val="21"/>
        </w:rPr>
        <w:t>MILENA</w:t>
      </w:r>
      <w:r>
        <w:rPr>
          <w:b/>
          <w:spacing w:val="-5"/>
          <w:sz w:val="21"/>
        </w:rPr>
        <w:t xml:space="preserve"> </w:t>
      </w:r>
      <w:r>
        <w:rPr>
          <w:b/>
          <w:sz w:val="21"/>
        </w:rPr>
        <w:t>VIVENZI</w:t>
      </w:r>
      <w:r>
        <w:rPr>
          <w:sz w:val="21"/>
        </w:rPr>
        <w:t>,</w:t>
      </w:r>
      <w:r>
        <w:rPr>
          <w:spacing w:val="-4"/>
          <w:sz w:val="21"/>
        </w:rPr>
        <w:t xml:space="preserve"> </w:t>
      </w:r>
      <w:r>
        <w:rPr>
          <w:sz w:val="21"/>
        </w:rPr>
        <w:t>nato</w:t>
      </w:r>
      <w:r>
        <w:rPr>
          <w:spacing w:val="-5"/>
          <w:sz w:val="21"/>
        </w:rPr>
        <w:t xml:space="preserve"> </w:t>
      </w:r>
      <w:r>
        <w:rPr>
          <w:sz w:val="21"/>
        </w:rPr>
        <w:t>a</w:t>
      </w:r>
      <w:r>
        <w:rPr>
          <w:spacing w:val="-4"/>
          <w:sz w:val="21"/>
        </w:rPr>
        <w:t xml:space="preserve"> </w:t>
      </w:r>
      <w:r>
        <w:rPr>
          <w:sz w:val="21"/>
        </w:rPr>
        <w:t>BRESCIA</w:t>
      </w:r>
      <w:r>
        <w:rPr>
          <w:spacing w:val="-4"/>
          <w:sz w:val="21"/>
        </w:rPr>
        <w:t xml:space="preserve"> </w:t>
      </w:r>
      <w:r>
        <w:rPr>
          <w:sz w:val="21"/>
        </w:rPr>
        <w:t>il</w:t>
      </w:r>
      <w:r>
        <w:rPr>
          <w:spacing w:val="-5"/>
          <w:sz w:val="21"/>
        </w:rPr>
        <w:t xml:space="preserve"> </w:t>
      </w:r>
      <w:r>
        <w:rPr>
          <w:sz w:val="21"/>
        </w:rPr>
        <w:t>25/12/1972,</w:t>
      </w:r>
      <w:r>
        <w:rPr>
          <w:spacing w:val="-4"/>
          <w:sz w:val="21"/>
        </w:rPr>
        <w:t xml:space="preserve"> </w:t>
      </w:r>
      <w:r>
        <w:rPr>
          <w:sz w:val="21"/>
        </w:rPr>
        <w:t>con</w:t>
      </w:r>
      <w:r>
        <w:rPr>
          <w:spacing w:val="-4"/>
          <w:sz w:val="21"/>
        </w:rPr>
        <w:t xml:space="preserve"> </w:t>
      </w:r>
      <w:r>
        <w:rPr>
          <w:sz w:val="21"/>
        </w:rPr>
        <w:t>studio</w:t>
      </w:r>
      <w:r>
        <w:rPr>
          <w:spacing w:val="-8"/>
          <w:sz w:val="21"/>
        </w:rPr>
        <w:t xml:space="preserve"> </w:t>
      </w:r>
      <w:r>
        <w:rPr>
          <w:sz w:val="21"/>
        </w:rPr>
        <w:t>a</w:t>
      </w:r>
      <w:r>
        <w:rPr>
          <w:spacing w:val="-4"/>
          <w:sz w:val="21"/>
        </w:rPr>
        <w:t xml:space="preserve"> </w:t>
      </w:r>
      <w:r>
        <w:rPr>
          <w:sz w:val="21"/>
        </w:rPr>
        <w:t>BRESCIA,</w:t>
      </w:r>
      <w:r>
        <w:rPr>
          <w:spacing w:val="-6"/>
          <w:sz w:val="21"/>
        </w:rPr>
        <w:t xml:space="preserve"> </w:t>
      </w:r>
      <w:r>
        <w:rPr>
          <w:sz w:val="21"/>
        </w:rPr>
        <w:t>via</w:t>
      </w:r>
      <w:r>
        <w:rPr>
          <w:spacing w:val="-4"/>
          <w:sz w:val="21"/>
        </w:rPr>
        <w:t xml:space="preserve"> </w:t>
      </w:r>
      <w:r>
        <w:rPr>
          <w:spacing w:val="-5"/>
          <w:sz w:val="21"/>
        </w:rPr>
        <w:t>DEL</w:t>
      </w:r>
    </w:p>
    <w:p w:rsidR="008E1220" w:rsidRDefault="00AA6440">
      <w:pPr>
        <w:pStyle w:val="Corpodeltesto"/>
        <w:spacing w:before="1"/>
      </w:pPr>
      <w:r>
        <w:t>FRANZONE</w:t>
      </w:r>
      <w:r>
        <w:rPr>
          <w:spacing w:val="67"/>
        </w:rPr>
        <w:t xml:space="preserve"> </w:t>
      </w:r>
      <w:r>
        <w:t>54,</w:t>
      </w:r>
      <w:r>
        <w:rPr>
          <w:spacing w:val="68"/>
        </w:rPr>
        <w:t xml:space="preserve"> </w:t>
      </w:r>
      <w:r>
        <w:t>C.F.</w:t>
      </w:r>
      <w:r>
        <w:rPr>
          <w:spacing w:val="67"/>
        </w:rPr>
        <w:t xml:space="preserve"> </w:t>
      </w:r>
      <w:r>
        <w:t>VVNMLN72T65B157Z,</w:t>
      </w:r>
      <w:r>
        <w:rPr>
          <w:spacing w:val="65"/>
        </w:rPr>
        <w:t xml:space="preserve"> </w:t>
      </w:r>
      <w:proofErr w:type="spellStart"/>
      <w:r>
        <w:t>P.IVA</w:t>
      </w:r>
      <w:proofErr w:type="spellEnd"/>
      <w:r>
        <w:rPr>
          <w:spacing w:val="66"/>
        </w:rPr>
        <w:t xml:space="preserve"> </w:t>
      </w:r>
      <w:r>
        <w:t>04058020985,</w:t>
      </w:r>
      <w:r>
        <w:rPr>
          <w:spacing w:val="68"/>
        </w:rPr>
        <w:t xml:space="preserve"> </w:t>
      </w:r>
      <w:r>
        <w:t>iscritto</w:t>
      </w:r>
      <w:r>
        <w:rPr>
          <w:spacing w:val="69"/>
        </w:rPr>
        <w:t xml:space="preserve"> </w:t>
      </w:r>
      <w:r>
        <w:t>ALL’ORDINE</w:t>
      </w:r>
      <w:r>
        <w:rPr>
          <w:spacing w:val="68"/>
        </w:rPr>
        <w:t xml:space="preserve"> </w:t>
      </w:r>
      <w:r>
        <w:t>ARCHITETTI</w:t>
      </w:r>
      <w:r>
        <w:rPr>
          <w:spacing w:val="70"/>
        </w:rPr>
        <w:t xml:space="preserve"> </w:t>
      </w:r>
      <w:proofErr w:type="spellStart"/>
      <w:r>
        <w:rPr>
          <w:spacing w:val="-5"/>
        </w:rPr>
        <w:t>DI</w:t>
      </w:r>
      <w:proofErr w:type="spellEnd"/>
    </w:p>
    <w:p w:rsidR="008E1220" w:rsidRDefault="00AA6440">
      <w:pPr>
        <w:rPr>
          <w:i/>
          <w:sz w:val="21"/>
        </w:rPr>
      </w:pPr>
      <w:r>
        <w:rPr>
          <w:sz w:val="21"/>
        </w:rPr>
        <w:t>BRESCIA</w:t>
      </w:r>
      <w:r>
        <w:rPr>
          <w:spacing w:val="-8"/>
          <w:sz w:val="21"/>
        </w:rPr>
        <w:t xml:space="preserve"> </w:t>
      </w:r>
      <w:r>
        <w:rPr>
          <w:sz w:val="21"/>
        </w:rPr>
        <w:t>AL</w:t>
      </w:r>
      <w:r>
        <w:rPr>
          <w:spacing w:val="-7"/>
          <w:sz w:val="21"/>
        </w:rPr>
        <w:t xml:space="preserve"> </w:t>
      </w:r>
      <w:r>
        <w:rPr>
          <w:sz w:val="21"/>
        </w:rPr>
        <w:t>N.</w:t>
      </w:r>
      <w:r>
        <w:rPr>
          <w:spacing w:val="-7"/>
          <w:sz w:val="21"/>
        </w:rPr>
        <w:t xml:space="preserve"> </w:t>
      </w:r>
      <w:r>
        <w:rPr>
          <w:sz w:val="21"/>
        </w:rPr>
        <w:t>1921;</w:t>
      </w:r>
      <w:r>
        <w:rPr>
          <w:spacing w:val="-7"/>
          <w:sz w:val="21"/>
        </w:rPr>
        <w:t xml:space="preserve"> </w:t>
      </w:r>
      <w:r>
        <w:rPr>
          <w:sz w:val="21"/>
        </w:rPr>
        <w:t>e-mail</w:t>
      </w:r>
      <w:r>
        <w:rPr>
          <w:spacing w:val="-8"/>
          <w:sz w:val="21"/>
        </w:rPr>
        <w:t xml:space="preserve"> </w:t>
      </w:r>
      <w:hyperlink r:id="rId5">
        <w:r>
          <w:rPr>
            <w:sz w:val="21"/>
          </w:rPr>
          <w:t>milena.vivenzi@gmail.com;</w:t>
        </w:r>
      </w:hyperlink>
      <w:r>
        <w:rPr>
          <w:spacing w:val="-6"/>
          <w:sz w:val="21"/>
        </w:rPr>
        <w:t xml:space="preserve"> </w:t>
      </w:r>
      <w:r>
        <w:rPr>
          <w:sz w:val="21"/>
        </w:rPr>
        <w:t>PEC</w:t>
      </w:r>
      <w:r>
        <w:rPr>
          <w:spacing w:val="-5"/>
          <w:sz w:val="21"/>
        </w:rPr>
        <w:t xml:space="preserve"> </w:t>
      </w:r>
      <w:hyperlink r:id="rId6">
        <w:r>
          <w:rPr>
            <w:i/>
            <w:spacing w:val="-2"/>
            <w:sz w:val="21"/>
          </w:rPr>
          <w:t>milena.vivenzi@archiworldpec.it</w:t>
        </w:r>
      </w:hyperlink>
    </w:p>
    <w:p w:rsidR="008E1220" w:rsidRDefault="008E1220">
      <w:pPr>
        <w:pStyle w:val="Corpodeltesto"/>
        <w:ind w:left="0"/>
        <w:jc w:val="left"/>
        <w:rPr>
          <w:i/>
        </w:rPr>
      </w:pPr>
    </w:p>
    <w:p w:rsidR="008E1220" w:rsidRDefault="008E1220">
      <w:pPr>
        <w:pStyle w:val="Corpodeltesto"/>
        <w:ind w:left="0"/>
        <w:jc w:val="left"/>
        <w:rPr>
          <w:i/>
        </w:rPr>
      </w:pPr>
    </w:p>
    <w:p w:rsidR="008E1220" w:rsidRDefault="00AA6440">
      <w:pPr>
        <w:pStyle w:val="Heading1"/>
      </w:pPr>
      <w:r>
        <w:t>P</w:t>
      </w:r>
      <w:r>
        <w:rPr>
          <w:spacing w:val="-2"/>
        </w:rPr>
        <w:t xml:space="preserve"> </w:t>
      </w:r>
      <w:r>
        <w:t>R E</w:t>
      </w:r>
      <w:r>
        <w:rPr>
          <w:spacing w:val="-2"/>
        </w:rPr>
        <w:t xml:space="preserve"> </w:t>
      </w:r>
      <w:r>
        <w:t>M</w:t>
      </w:r>
      <w:r>
        <w:rPr>
          <w:spacing w:val="-2"/>
        </w:rPr>
        <w:t xml:space="preserve"> </w:t>
      </w:r>
      <w:r>
        <w:t>E</w:t>
      </w:r>
      <w:r>
        <w:rPr>
          <w:spacing w:val="1"/>
        </w:rPr>
        <w:t xml:space="preserve"> </w:t>
      </w:r>
      <w:r>
        <w:t>S</w:t>
      </w:r>
      <w:r>
        <w:rPr>
          <w:spacing w:val="-2"/>
        </w:rPr>
        <w:t xml:space="preserve"> </w:t>
      </w:r>
      <w:proofErr w:type="spellStart"/>
      <w:r>
        <w:t>S</w:t>
      </w:r>
      <w:proofErr w:type="spellEnd"/>
      <w:r>
        <w:t xml:space="preserve"> </w:t>
      </w:r>
      <w:r>
        <w:rPr>
          <w:spacing w:val="-10"/>
        </w:rPr>
        <w:t>O</w:t>
      </w:r>
    </w:p>
    <w:p w:rsidR="008E1220" w:rsidRDefault="00AA6440">
      <w:pPr>
        <w:pStyle w:val="Paragrafoelenco"/>
        <w:numPr>
          <w:ilvl w:val="0"/>
          <w:numId w:val="3"/>
        </w:numPr>
        <w:tabs>
          <w:tab w:val="left" w:pos="426"/>
        </w:tabs>
        <w:spacing w:before="256" w:line="267" w:lineRule="exact"/>
        <w:ind w:left="426" w:right="0" w:hanging="283"/>
        <w:rPr>
          <w:sz w:val="21"/>
          <w:szCs w:val="21"/>
        </w:rPr>
      </w:pPr>
      <w:r>
        <w:rPr>
          <w:sz w:val="21"/>
          <w:szCs w:val="21"/>
        </w:rPr>
        <w:t>che</w:t>
      </w:r>
      <w:r>
        <w:rPr>
          <w:spacing w:val="-7"/>
          <w:sz w:val="21"/>
          <w:szCs w:val="21"/>
        </w:rPr>
        <w:t xml:space="preserve"> </w:t>
      </w:r>
      <w:r>
        <w:rPr>
          <w:sz w:val="21"/>
          <w:szCs w:val="21"/>
        </w:rPr>
        <w:t>l’Ente</w:t>
      </w:r>
      <w:r>
        <w:rPr>
          <w:spacing w:val="-5"/>
          <w:sz w:val="21"/>
          <w:szCs w:val="21"/>
        </w:rPr>
        <w:t xml:space="preserve"> </w:t>
      </w:r>
      <w:r>
        <w:rPr>
          <w:sz w:val="21"/>
          <w:szCs w:val="21"/>
        </w:rPr>
        <w:t>necessita</w:t>
      </w:r>
      <w:r>
        <w:rPr>
          <w:spacing w:val="-7"/>
          <w:sz w:val="21"/>
          <w:szCs w:val="21"/>
        </w:rPr>
        <w:t xml:space="preserve"> </w:t>
      </w:r>
      <w:r>
        <w:rPr>
          <w:sz w:val="21"/>
          <w:szCs w:val="21"/>
        </w:rPr>
        <w:t>di</w:t>
      </w:r>
      <w:r>
        <w:rPr>
          <w:spacing w:val="-5"/>
          <w:sz w:val="21"/>
          <w:szCs w:val="21"/>
        </w:rPr>
        <w:t xml:space="preserve"> </w:t>
      </w:r>
      <w:r>
        <w:rPr>
          <w:sz w:val="21"/>
          <w:szCs w:val="21"/>
        </w:rPr>
        <w:t>un</w:t>
      </w:r>
      <w:r>
        <w:rPr>
          <w:spacing w:val="-6"/>
          <w:sz w:val="21"/>
          <w:szCs w:val="21"/>
        </w:rPr>
        <w:t xml:space="preserve"> </w:t>
      </w:r>
      <w:r>
        <w:rPr>
          <w:sz w:val="21"/>
          <w:szCs w:val="21"/>
        </w:rPr>
        <w:t>supporto</w:t>
      </w:r>
      <w:r>
        <w:rPr>
          <w:spacing w:val="-7"/>
          <w:sz w:val="21"/>
          <w:szCs w:val="21"/>
        </w:rPr>
        <w:t xml:space="preserve"> </w:t>
      </w:r>
      <w:r>
        <w:rPr>
          <w:sz w:val="21"/>
          <w:szCs w:val="21"/>
        </w:rPr>
        <w:t>tecnico</w:t>
      </w:r>
      <w:r>
        <w:rPr>
          <w:spacing w:val="-6"/>
          <w:sz w:val="21"/>
          <w:szCs w:val="21"/>
        </w:rPr>
        <w:t xml:space="preserve"> </w:t>
      </w:r>
      <w:r>
        <w:rPr>
          <w:sz w:val="21"/>
          <w:szCs w:val="21"/>
        </w:rPr>
        <w:t>e</w:t>
      </w:r>
      <w:r>
        <w:rPr>
          <w:spacing w:val="-3"/>
          <w:sz w:val="21"/>
          <w:szCs w:val="21"/>
        </w:rPr>
        <w:t xml:space="preserve"> </w:t>
      </w:r>
      <w:r>
        <w:rPr>
          <w:sz w:val="21"/>
          <w:szCs w:val="21"/>
        </w:rPr>
        <w:t>amministrativo</w:t>
      </w:r>
      <w:r>
        <w:rPr>
          <w:spacing w:val="-6"/>
          <w:sz w:val="21"/>
          <w:szCs w:val="21"/>
        </w:rPr>
        <w:t xml:space="preserve"> </w:t>
      </w:r>
      <w:r>
        <w:rPr>
          <w:sz w:val="21"/>
          <w:szCs w:val="21"/>
        </w:rPr>
        <w:t>al</w:t>
      </w:r>
      <w:r>
        <w:rPr>
          <w:spacing w:val="-7"/>
          <w:sz w:val="21"/>
          <w:szCs w:val="21"/>
        </w:rPr>
        <w:t xml:space="preserve"> </w:t>
      </w:r>
      <w:r>
        <w:rPr>
          <w:sz w:val="21"/>
          <w:szCs w:val="21"/>
        </w:rPr>
        <w:t>Responsabile</w:t>
      </w:r>
      <w:r>
        <w:rPr>
          <w:spacing w:val="-7"/>
          <w:sz w:val="21"/>
          <w:szCs w:val="21"/>
        </w:rPr>
        <w:t xml:space="preserve"> </w:t>
      </w:r>
      <w:r>
        <w:rPr>
          <w:sz w:val="21"/>
          <w:szCs w:val="21"/>
        </w:rPr>
        <w:t>Unico</w:t>
      </w:r>
      <w:r>
        <w:rPr>
          <w:spacing w:val="-6"/>
          <w:sz w:val="21"/>
          <w:szCs w:val="21"/>
        </w:rPr>
        <w:t xml:space="preserve"> </w:t>
      </w:r>
      <w:r>
        <w:rPr>
          <w:sz w:val="21"/>
          <w:szCs w:val="21"/>
        </w:rPr>
        <w:t>del</w:t>
      </w:r>
      <w:r>
        <w:rPr>
          <w:spacing w:val="-4"/>
          <w:sz w:val="21"/>
          <w:szCs w:val="21"/>
        </w:rPr>
        <w:t xml:space="preserve"> </w:t>
      </w:r>
      <w:r>
        <w:rPr>
          <w:spacing w:val="-2"/>
          <w:sz w:val="21"/>
          <w:szCs w:val="21"/>
        </w:rPr>
        <w:t>Procedimento:</w:t>
      </w:r>
    </w:p>
    <w:p w:rsidR="008E1220" w:rsidRDefault="00AA6440">
      <w:pPr>
        <w:numPr>
          <w:ilvl w:val="1"/>
          <w:numId w:val="3"/>
        </w:numPr>
        <w:tabs>
          <w:tab w:val="left" w:pos="708"/>
        </w:tabs>
        <w:ind w:right="338" w:firstLine="0"/>
        <w:jc w:val="both"/>
        <w:rPr>
          <w:sz w:val="21"/>
          <w:szCs w:val="21"/>
        </w:rPr>
      </w:pPr>
      <w:r>
        <w:rPr>
          <w:sz w:val="21"/>
          <w:szCs w:val="21"/>
        </w:rPr>
        <w:t xml:space="preserve"> per la gestione dell'attuazione del Programma </w:t>
      </w:r>
      <w:proofErr w:type="spellStart"/>
      <w:r>
        <w:rPr>
          <w:sz w:val="21"/>
          <w:szCs w:val="21"/>
        </w:rPr>
        <w:t>OO.PP</w:t>
      </w:r>
      <w:proofErr w:type="spellEnd"/>
      <w:r>
        <w:rPr>
          <w:sz w:val="21"/>
          <w:szCs w:val="21"/>
        </w:rPr>
        <w:t xml:space="preserve"> 2024 ed eventuali varianti</w:t>
      </w:r>
    </w:p>
    <w:p w:rsidR="008E1220" w:rsidRDefault="00AA6440">
      <w:pPr>
        <w:numPr>
          <w:ilvl w:val="1"/>
          <w:numId w:val="3"/>
        </w:numPr>
        <w:tabs>
          <w:tab w:val="left" w:pos="708"/>
        </w:tabs>
        <w:ind w:right="338" w:firstLine="0"/>
        <w:jc w:val="both"/>
        <w:rPr>
          <w:sz w:val="21"/>
          <w:szCs w:val="21"/>
        </w:rPr>
      </w:pPr>
      <w:r>
        <w:rPr>
          <w:sz w:val="21"/>
          <w:szCs w:val="21"/>
        </w:rPr>
        <w:t>per affiancamento/istruzione al personale tecnico per operare sulle varie piattaforme</w:t>
      </w:r>
    </w:p>
    <w:p w:rsidR="008E1220" w:rsidRDefault="00AA6440">
      <w:pPr>
        <w:numPr>
          <w:ilvl w:val="1"/>
          <w:numId w:val="3"/>
        </w:numPr>
        <w:tabs>
          <w:tab w:val="left" w:pos="708"/>
        </w:tabs>
        <w:ind w:right="338" w:firstLine="0"/>
        <w:jc w:val="both"/>
        <w:rPr>
          <w:sz w:val="21"/>
          <w:szCs w:val="21"/>
        </w:rPr>
      </w:pPr>
      <w:r>
        <w:rPr>
          <w:sz w:val="21"/>
          <w:szCs w:val="21"/>
        </w:rPr>
        <w:t>per organizzazione del Piano delle Alienazioni.</w:t>
      </w:r>
    </w:p>
    <w:p w:rsidR="008E1220" w:rsidRDefault="00AA6440">
      <w:pPr>
        <w:pStyle w:val="Paragrafoelenco"/>
        <w:numPr>
          <w:ilvl w:val="1"/>
          <w:numId w:val="3"/>
        </w:numPr>
        <w:tabs>
          <w:tab w:val="left" w:pos="708"/>
        </w:tabs>
        <w:ind w:right="342" w:firstLine="0"/>
        <w:rPr>
          <w:sz w:val="21"/>
          <w:szCs w:val="21"/>
        </w:rPr>
      </w:pPr>
      <w:r>
        <w:rPr>
          <w:b/>
          <w:sz w:val="21"/>
          <w:szCs w:val="21"/>
        </w:rPr>
        <w:t>per le attività afferenti alla programmazione, progettazione ed esecuzione di alcune opere pubbliche strategiche</w:t>
      </w:r>
      <w:r>
        <w:rPr>
          <w:sz w:val="21"/>
          <w:szCs w:val="21"/>
        </w:rPr>
        <w:t xml:space="preserve">, che verranno definite in funzione delle effettive esigenze </w:t>
      </w:r>
      <w:r>
        <w:rPr>
          <w:spacing w:val="-2"/>
          <w:sz w:val="21"/>
          <w:szCs w:val="21"/>
        </w:rPr>
        <w:t>dell’amministrazione.</w:t>
      </w:r>
    </w:p>
    <w:p w:rsidR="008E1220" w:rsidRDefault="00AA6440">
      <w:pPr>
        <w:pStyle w:val="Paragrafoelenco"/>
        <w:numPr>
          <w:ilvl w:val="0"/>
          <w:numId w:val="3"/>
        </w:numPr>
        <w:tabs>
          <w:tab w:val="left" w:pos="426"/>
        </w:tabs>
        <w:spacing w:before="1"/>
        <w:ind w:left="426" w:hanging="360"/>
        <w:rPr>
          <w:sz w:val="21"/>
          <w:szCs w:val="21"/>
        </w:rPr>
      </w:pPr>
      <w:r>
        <w:rPr>
          <w:sz w:val="21"/>
          <w:szCs w:val="21"/>
        </w:rPr>
        <w:t>che al fine di garantire il regolare funzionamento del Servizio Lavori Pubblici, si rende necessario procedere all’affidamento di un incarico tecnico ad un professionista esterno per garantire i servizi specialistici aggiuntivi;</w:t>
      </w:r>
    </w:p>
    <w:p w:rsidR="008E1220" w:rsidRDefault="00AA6440">
      <w:pPr>
        <w:pStyle w:val="Paragrafoelenco"/>
        <w:numPr>
          <w:ilvl w:val="0"/>
          <w:numId w:val="3"/>
        </w:numPr>
        <w:tabs>
          <w:tab w:val="left" w:pos="426"/>
        </w:tabs>
        <w:ind w:left="426" w:right="338" w:hanging="360"/>
        <w:rPr>
          <w:rFonts w:ascii="Symbol" w:hAnsi="Symbol"/>
          <w:sz w:val="21"/>
        </w:rPr>
      </w:pPr>
      <w:r>
        <w:rPr>
          <w:sz w:val="21"/>
        </w:rPr>
        <w:t>che il professionista incaricato opera quale libero professionista singolo ed è in possesso di adeguata preparazione, idonea formazione e comprovata esperienza pluriannuale nel campo</w:t>
      </w:r>
      <w:r>
        <w:rPr>
          <w:spacing w:val="-1"/>
          <w:sz w:val="21"/>
        </w:rPr>
        <w:t xml:space="preserve"> </w:t>
      </w:r>
      <w:r>
        <w:rPr>
          <w:sz w:val="21"/>
        </w:rPr>
        <w:t>di cui si necessita;</w:t>
      </w:r>
    </w:p>
    <w:p w:rsidR="008E1220" w:rsidRDefault="00AA6440">
      <w:pPr>
        <w:pStyle w:val="Paragrafoelenco"/>
        <w:numPr>
          <w:ilvl w:val="0"/>
          <w:numId w:val="3"/>
        </w:numPr>
        <w:tabs>
          <w:tab w:val="left" w:pos="426"/>
        </w:tabs>
        <w:ind w:left="426" w:right="342" w:hanging="360"/>
        <w:rPr>
          <w:rFonts w:ascii="Symbol" w:hAnsi="Symbol"/>
          <w:sz w:val="21"/>
        </w:rPr>
      </w:pPr>
      <w:r>
        <w:rPr>
          <w:sz w:val="21"/>
        </w:rPr>
        <w:t xml:space="preserve">che il professionista incaricato dichiara di non trovarsi in alcuna condizione di incompatibilità per l'espletamento del suddetto incarico, ai sensi delle vigenti disposizioni di legge di deontologia </w:t>
      </w:r>
      <w:r>
        <w:rPr>
          <w:spacing w:val="-2"/>
          <w:sz w:val="21"/>
        </w:rPr>
        <w:t>professionale;</w:t>
      </w:r>
    </w:p>
    <w:p w:rsidR="008E1220" w:rsidRDefault="00AA6440">
      <w:pPr>
        <w:pStyle w:val="Paragrafoelenco"/>
        <w:numPr>
          <w:ilvl w:val="0"/>
          <w:numId w:val="3"/>
        </w:numPr>
        <w:tabs>
          <w:tab w:val="left" w:pos="425"/>
        </w:tabs>
        <w:ind w:left="425" w:right="0" w:hanging="359"/>
        <w:rPr>
          <w:rFonts w:ascii="Symbol" w:hAnsi="Symbol"/>
          <w:sz w:val="21"/>
        </w:rPr>
      </w:pPr>
      <w:r>
        <w:rPr>
          <w:sz w:val="21"/>
        </w:rPr>
        <w:t>che</w:t>
      </w:r>
      <w:r>
        <w:rPr>
          <w:spacing w:val="-6"/>
          <w:sz w:val="21"/>
        </w:rPr>
        <w:t xml:space="preserve"> </w:t>
      </w:r>
      <w:r>
        <w:rPr>
          <w:sz w:val="21"/>
        </w:rPr>
        <w:t>è</w:t>
      </w:r>
      <w:r>
        <w:rPr>
          <w:spacing w:val="-3"/>
          <w:sz w:val="21"/>
        </w:rPr>
        <w:t xml:space="preserve"> </w:t>
      </w:r>
      <w:r>
        <w:rPr>
          <w:sz w:val="21"/>
        </w:rPr>
        <w:t>intenzione</w:t>
      </w:r>
      <w:r>
        <w:rPr>
          <w:spacing w:val="-4"/>
          <w:sz w:val="21"/>
        </w:rPr>
        <w:t xml:space="preserve"> </w:t>
      </w:r>
      <w:r>
        <w:rPr>
          <w:sz w:val="21"/>
        </w:rPr>
        <w:t>delle</w:t>
      </w:r>
      <w:r>
        <w:rPr>
          <w:spacing w:val="-3"/>
          <w:sz w:val="21"/>
        </w:rPr>
        <w:t xml:space="preserve"> </w:t>
      </w:r>
      <w:r>
        <w:rPr>
          <w:sz w:val="21"/>
        </w:rPr>
        <w:t>parti</w:t>
      </w:r>
      <w:r>
        <w:rPr>
          <w:spacing w:val="-3"/>
          <w:sz w:val="21"/>
        </w:rPr>
        <w:t xml:space="preserve"> </w:t>
      </w:r>
      <w:r>
        <w:rPr>
          <w:sz w:val="21"/>
        </w:rPr>
        <w:t>far</w:t>
      </w:r>
      <w:r>
        <w:rPr>
          <w:spacing w:val="-4"/>
          <w:sz w:val="21"/>
        </w:rPr>
        <w:t xml:space="preserve"> </w:t>
      </w:r>
      <w:r>
        <w:rPr>
          <w:sz w:val="21"/>
        </w:rPr>
        <w:t>risultare</w:t>
      </w:r>
      <w:r>
        <w:rPr>
          <w:spacing w:val="-5"/>
          <w:sz w:val="21"/>
        </w:rPr>
        <w:t xml:space="preserve"> </w:t>
      </w:r>
      <w:r>
        <w:rPr>
          <w:sz w:val="21"/>
        </w:rPr>
        <w:t>i</w:t>
      </w:r>
      <w:r>
        <w:rPr>
          <w:spacing w:val="-3"/>
          <w:sz w:val="21"/>
        </w:rPr>
        <w:t xml:space="preserve"> </w:t>
      </w:r>
      <w:r>
        <w:rPr>
          <w:sz w:val="21"/>
        </w:rPr>
        <w:t>relativi</w:t>
      </w:r>
      <w:r>
        <w:rPr>
          <w:spacing w:val="-3"/>
          <w:sz w:val="21"/>
        </w:rPr>
        <w:t xml:space="preserve"> </w:t>
      </w:r>
      <w:r>
        <w:rPr>
          <w:sz w:val="21"/>
        </w:rPr>
        <w:t>diritti</w:t>
      </w:r>
      <w:r>
        <w:rPr>
          <w:spacing w:val="-7"/>
          <w:sz w:val="21"/>
        </w:rPr>
        <w:t xml:space="preserve"> </w:t>
      </w:r>
      <w:r>
        <w:rPr>
          <w:sz w:val="21"/>
        </w:rPr>
        <w:t>ed</w:t>
      </w:r>
      <w:r>
        <w:rPr>
          <w:spacing w:val="-6"/>
          <w:sz w:val="21"/>
        </w:rPr>
        <w:t xml:space="preserve"> </w:t>
      </w:r>
      <w:r>
        <w:rPr>
          <w:sz w:val="21"/>
        </w:rPr>
        <w:t>obblighi</w:t>
      </w:r>
      <w:r>
        <w:rPr>
          <w:spacing w:val="-4"/>
          <w:sz w:val="21"/>
        </w:rPr>
        <w:t xml:space="preserve"> </w:t>
      </w:r>
      <w:r>
        <w:rPr>
          <w:sz w:val="21"/>
        </w:rPr>
        <w:t>in</w:t>
      </w:r>
      <w:r>
        <w:rPr>
          <w:spacing w:val="-4"/>
          <w:sz w:val="21"/>
        </w:rPr>
        <w:t xml:space="preserve"> </w:t>
      </w:r>
      <w:r>
        <w:rPr>
          <w:sz w:val="21"/>
        </w:rPr>
        <w:t>formale</w:t>
      </w:r>
      <w:r>
        <w:rPr>
          <w:spacing w:val="-5"/>
          <w:sz w:val="21"/>
        </w:rPr>
        <w:t xml:space="preserve"> </w:t>
      </w:r>
      <w:r>
        <w:rPr>
          <w:spacing w:val="-2"/>
          <w:sz w:val="21"/>
        </w:rPr>
        <w:t>atto;</w:t>
      </w:r>
    </w:p>
    <w:p w:rsidR="008E1220" w:rsidRDefault="008E1220">
      <w:pPr>
        <w:pStyle w:val="Paragrafoelenco"/>
        <w:tabs>
          <w:tab w:val="left" w:pos="425"/>
        </w:tabs>
        <w:ind w:left="425" w:right="0" w:hanging="359"/>
        <w:rPr>
          <w:rFonts w:ascii="Symbol" w:hAnsi="Symbol"/>
          <w:sz w:val="21"/>
        </w:rPr>
      </w:pPr>
    </w:p>
    <w:p w:rsidR="008E1220" w:rsidRDefault="00AA6440">
      <w:pPr>
        <w:pStyle w:val="Corpodeltesto"/>
        <w:spacing w:line="256" w:lineRule="exact"/>
        <w:ind w:left="4" w:right="403" w:hanging="360"/>
        <w:jc w:val="center"/>
        <w:rPr>
          <w:rFonts w:ascii="Symbol" w:hAnsi="Symbol"/>
        </w:rPr>
      </w:pPr>
      <w:r>
        <w:t>TUTTO</w:t>
      </w:r>
      <w:r>
        <w:rPr>
          <w:spacing w:val="-6"/>
        </w:rPr>
        <w:t xml:space="preserve"> </w:t>
      </w:r>
      <w:r>
        <w:t>CIO'</w:t>
      </w:r>
      <w:r>
        <w:rPr>
          <w:spacing w:val="-6"/>
        </w:rPr>
        <w:t xml:space="preserve"> </w:t>
      </w:r>
      <w:r>
        <w:rPr>
          <w:spacing w:val="-2"/>
        </w:rPr>
        <w:t>PREMESSO</w:t>
      </w:r>
    </w:p>
    <w:p w:rsidR="008E1220" w:rsidRDefault="00AA6440">
      <w:pPr>
        <w:pStyle w:val="Corpodeltesto"/>
        <w:spacing w:line="256" w:lineRule="exact"/>
        <w:ind w:left="4" w:right="403" w:hanging="360"/>
        <w:jc w:val="center"/>
        <w:rPr>
          <w:rFonts w:ascii="Symbol" w:hAnsi="Symbol"/>
        </w:rPr>
      </w:pPr>
      <w:r>
        <w:t>si</w:t>
      </w:r>
      <w:r>
        <w:rPr>
          <w:spacing w:val="-3"/>
        </w:rPr>
        <w:t xml:space="preserve"> </w:t>
      </w:r>
      <w:r>
        <w:t>conviene</w:t>
      </w:r>
      <w:r>
        <w:rPr>
          <w:spacing w:val="-5"/>
        </w:rPr>
        <w:t xml:space="preserve"> </w:t>
      </w:r>
      <w:r>
        <w:t>e</w:t>
      </w:r>
      <w:r>
        <w:rPr>
          <w:spacing w:val="-3"/>
        </w:rPr>
        <w:t xml:space="preserve"> </w:t>
      </w:r>
      <w:r>
        <w:t>si</w:t>
      </w:r>
      <w:r>
        <w:rPr>
          <w:spacing w:val="-3"/>
        </w:rPr>
        <w:t xml:space="preserve"> </w:t>
      </w:r>
      <w:r>
        <w:t>stipula</w:t>
      </w:r>
      <w:r>
        <w:rPr>
          <w:spacing w:val="-6"/>
        </w:rPr>
        <w:t xml:space="preserve"> </w:t>
      </w:r>
      <w:r>
        <w:t>quanto</w:t>
      </w:r>
      <w:r>
        <w:rPr>
          <w:spacing w:val="-3"/>
        </w:rPr>
        <w:t xml:space="preserve"> </w:t>
      </w:r>
      <w:r>
        <w:rPr>
          <w:spacing w:val="-2"/>
        </w:rPr>
        <w:t>segue:</w:t>
      </w:r>
    </w:p>
    <w:p w:rsidR="008E1220" w:rsidRDefault="00AA6440">
      <w:pPr>
        <w:pStyle w:val="Heading2"/>
        <w:tabs>
          <w:tab w:val="left" w:pos="3097"/>
          <w:tab w:val="left" w:pos="9185"/>
        </w:tabs>
        <w:spacing w:before="258"/>
        <w:ind w:left="113" w:right="0" w:hanging="113"/>
        <w:jc w:val="both"/>
        <w:rPr>
          <w:rFonts w:ascii="Symbol" w:hAnsi="Symbol"/>
          <w:sz w:val="21"/>
        </w:rPr>
      </w:pPr>
      <w:r>
        <w:rPr>
          <w:color w:val="FFFFFF"/>
          <w:shd w:val="clear" w:color="auto" w:fill="CC3300"/>
        </w:rPr>
        <w:tab/>
        <w:t>Art.</w:t>
      </w:r>
      <w:r>
        <w:rPr>
          <w:color w:val="FFFFFF"/>
          <w:spacing w:val="-4"/>
          <w:shd w:val="clear" w:color="auto" w:fill="CC3300"/>
        </w:rPr>
        <w:t xml:space="preserve"> </w:t>
      </w:r>
      <w:r>
        <w:rPr>
          <w:color w:val="FFFFFF"/>
          <w:shd w:val="clear" w:color="auto" w:fill="CC3300"/>
        </w:rPr>
        <w:t>1</w:t>
      </w:r>
      <w:r>
        <w:rPr>
          <w:color w:val="FFFFFF"/>
          <w:spacing w:val="-1"/>
          <w:shd w:val="clear" w:color="auto" w:fill="CC3300"/>
        </w:rPr>
        <w:t xml:space="preserve"> </w:t>
      </w:r>
      <w:r>
        <w:rPr>
          <w:color w:val="FFFFFF"/>
          <w:shd w:val="clear" w:color="auto" w:fill="CC3300"/>
        </w:rPr>
        <w:t>-</w:t>
      </w:r>
      <w:r>
        <w:rPr>
          <w:color w:val="FFFFFF"/>
          <w:spacing w:val="-2"/>
          <w:shd w:val="clear" w:color="auto" w:fill="CC3300"/>
        </w:rPr>
        <w:t xml:space="preserve"> </w:t>
      </w:r>
      <w:r>
        <w:rPr>
          <w:color w:val="FFFFFF"/>
          <w:shd w:val="clear" w:color="auto" w:fill="CC3300"/>
        </w:rPr>
        <w:t>Oggetto del</w:t>
      </w:r>
      <w:r>
        <w:rPr>
          <w:color w:val="FFFFFF"/>
          <w:spacing w:val="-1"/>
          <w:shd w:val="clear" w:color="auto" w:fill="CC3300"/>
        </w:rPr>
        <w:t xml:space="preserve"> </w:t>
      </w:r>
      <w:r>
        <w:rPr>
          <w:color w:val="FFFFFF"/>
          <w:spacing w:val="-2"/>
          <w:shd w:val="clear" w:color="auto" w:fill="CC3300"/>
        </w:rPr>
        <w:t>disciplinare</w:t>
      </w:r>
      <w:r>
        <w:rPr>
          <w:color w:val="FFFFFF"/>
          <w:shd w:val="clear" w:color="auto" w:fill="CC3300"/>
        </w:rPr>
        <w:tab/>
      </w:r>
    </w:p>
    <w:p w:rsidR="008E1220" w:rsidRDefault="00AA6440">
      <w:pPr>
        <w:pStyle w:val="Corpodeltesto"/>
        <w:spacing w:before="258"/>
        <w:ind w:left="113" w:right="340" w:hanging="57"/>
        <w:rPr>
          <w:rFonts w:ascii="Symbol" w:hAnsi="Symbol"/>
        </w:rPr>
      </w:pPr>
      <w:r>
        <w:t xml:space="preserve">Il Comune di _______________, affida </w:t>
      </w:r>
      <w:r>
        <w:rPr>
          <w:b/>
        </w:rPr>
        <w:t>all’</w:t>
      </w:r>
      <w:proofErr w:type="spellStart"/>
      <w:r>
        <w:rPr>
          <w:b/>
        </w:rPr>
        <w:t>ARCH</w:t>
      </w:r>
      <w:proofErr w:type="spellEnd"/>
      <w:r>
        <w:rPr>
          <w:b/>
        </w:rPr>
        <w:t xml:space="preserve">. MILENA VIVENZI, </w:t>
      </w:r>
      <w:r>
        <w:t>l’incarico per le prestazioni di servizio tecnico-amministrativo di supporto al Responsabile Unico del Procedimento a favore dell’ufficio Tecnico -  lavori pubblici e servizi comunali.</w:t>
      </w:r>
    </w:p>
    <w:p w:rsidR="008E1220" w:rsidRDefault="00AA6440">
      <w:pPr>
        <w:pStyle w:val="Corpodeltesto"/>
        <w:spacing w:before="170"/>
        <w:ind w:left="113" w:right="340" w:hanging="57"/>
        <w:rPr>
          <w:rFonts w:ascii="Symbol" w:hAnsi="Symbol"/>
        </w:rPr>
      </w:pPr>
      <w:r>
        <w:t>L’oggetto e le modalità di svolgimento delle prestazioni professionali sono individuati nel presente disciplinare, che viene allegato quale parte integrante al provvedimento amministrativo assunto dal competente organo comunale con il quale sarà approvato lo specifico rapporto di prestazione d’opera.</w:t>
      </w:r>
    </w:p>
    <w:p w:rsidR="008E1220" w:rsidRDefault="00AA6440">
      <w:pPr>
        <w:pStyle w:val="Corpodeltesto"/>
        <w:spacing w:before="170"/>
        <w:ind w:left="113" w:right="340" w:hanging="57"/>
        <w:rPr>
          <w:rFonts w:ascii="Symbol" w:hAnsi="Symbol"/>
        </w:rPr>
      </w:pPr>
      <w:r>
        <w:t xml:space="preserve">Il Professionista resta obbligato all’osservanza delle norme di cui agli articoli 2222 e seguenti del Codice </w:t>
      </w:r>
      <w:r>
        <w:lastRenderedPageBreak/>
        <w:t>civile, nonché della deontologia professionale e di ogni altra disposizione vigente nella materia correlata all’oggetto dell’incarico.</w:t>
      </w:r>
    </w:p>
    <w:p w:rsidR="008E1220" w:rsidRDefault="008E1220">
      <w:pPr>
        <w:pStyle w:val="Corpodeltesto"/>
        <w:spacing w:before="168"/>
        <w:ind w:left="0" w:hanging="360"/>
        <w:jc w:val="left"/>
        <w:rPr>
          <w:rFonts w:ascii="Symbol" w:hAnsi="Symbol"/>
        </w:rPr>
      </w:pPr>
    </w:p>
    <w:p w:rsidR="008E1220" w:rsidRDefault="00AA6440">
      <w:pPr>
        <w:pStyle w:val="Corpodeltesto"/>
        <w:tabs>
          <w:tab w:val="left" w:pos="3004"/>
          <w:tab w:val="left" w:pos="9185"/>
        </w:tabs>
        <w:ind w:right="310" w:hanging="29"/>
        <w:rPr>
          <w:rFonts w:ascii="Symbol" w:hAnsi="Symbol"/>
        </w:rPr>
      </w:pPr>
      <w:r>
        <w:rPr>
          <w:b/>
          <w:color w:val="FFFFFF"/>
          <w:sz w:val="24"/>
          <w:shd w:val="clear" w:color="auto" w:fill="CC3300"/>
        </w:rPr>
        <w:tab/>
      </w:r>
      <w:r>
        <w:rPr>
          <w:b/>
          <w:color w:val="FFFFFF"/>
          <w:sz w:val="24"/>
          <w:shd w:val="clear" w:color="auto" w:fill="CC3300"/>
        </w:rPr>
        <w:tab/>
        <w:t>Art. 2 – Oggetto delle prestazioni</w:t>
      </w:r>
      <w:r>
        <w:rPr>
          <w:b/>
          <w:color w:val="FFFFFF"/>
          <w:sz w:val="24"/>
          <w:shd w:val="clear" w:color="auto" w:fill="CC3300"/>
        </w:rPr>
        <w:tab/>
      </w:r>
      <w:r>
        <w:rPr>
          <w:b/>
          <w:color w:val="FFFFFF"/>
          <w:sz w:val="24"/>
        </w:rPr>
        <w:t xml:space="preserve"> </w:t>
      </w:r>
      <w:r>
        <w:rPr>
          <w:color w:val="000000"/>
        </w:rPr>
        <w:t>Le prestazioni d’opera intellettuale che il Professionista si impegna a svolgere a favore della citata struttura, in esecuzione dell’incarico professionale di cui al presente disciplinare, hanno ad oggetto la collaborazione di supporto al RUP - Ufficio Tecnico – settore Lavori Pubblici, per specifiche materie di rilievo tecnico-amministrativo, in particolare:</w:t>
      </w:r>
    </w:p>
    <w:p w:rsidR="008E1220" w:rsidRDefault="00AA6440">
      <w:pPr>
        <w:numPr>
          <w:ilvl w:val="1"/>
          <w:numId w:val="2"/>
        </w:numPr>
        <w:tabs>
          <w:tab w:val="left" w:pos="708"/>
        </w:tabs>
        <w:ind w:left="426" w:right="338" w:firstLine="0"/>
        <w:jc w:val="both"/>
        <w:rPr>
          <w:rFonts w:ascii="Calibri" w:hAnsi="Calibri"/>
          <w:b/>
          <w:bCs/>
          <w:sz w:val="21"/>
          <w:szCs w:val="21"/>
        </w:rPr>
      </w:pPr>
      <w:r>
        <w:rPr>
          <w:rFonts w:ascii="Calibri" w:hAnsi="Calibri"/>
          <w:b/>
          <w:bCs/>
          <w:sz w:val="21"/>
          <w:szCs w:val="21"/>
        </w:rPr>
        <w:t xml:space="preserve">per la gestione dell'attuazione del Programma </w:t>
      </w:r>
      <w:proofErr w:type="spellStart"/>
      <w:r>
        <w:rPr>
          <w:rFonts w:ascii="Calibri" w:hAnsi="Calibri"/>
          <w:b/>
          <w:bCs/>
          <w:sz w:val="21"/>
          <w:szCs w:val="21"/>
        </w:rPr>
        <w:t>OO.PP</w:t>
      </w:r>
      <w:proofErr w:type="spellEnd"/>
      <w:r>
        <w:rPr>
          <w:rFonts w:ascii="Calibri" w:hAnsi="Calibri"/>
          <w:b/>
          <w:bCs/>
          <w:sz w:val="21"/>
          <w:szCs w:val="21"/>
        </w:rPr>
        <w:t xml:space="preserve"> 2024 ed eventuali varianti</w:t>
      </w:r>
    </w:p>
    <w:p w:rsidR="008E1220" w:rsidRDefault="00AA6440">
      <w:pPr>
        <w:numPr>
          <w:ilvl w:val="1"/>
          <w:numId w:val="2"/>
        </w:numPr>
        <w:tabs>
          <w:tab w:val="left" w:pos="708"/>
        </w:tabs>
        <w:ind w:left="426" w:right="338" w:firstLine="0"/>
        <w:jc w:val="both"/>
        <w:rPr>
          <w:rFonts w:ascii="Calibri" w:hAnsi="Calibri"/>
          <w:b/>
          <w:bCs/>
          <w:sz w:val="21"/>
          <w:szCs w:val="21"/>
        </w:rPr>
      </w:pPr>
      <w:r>
        <w:rPr>
          <w:rFonts w:ascii="Calibri" w:hAnsi="Calibri"/>
          <w:b/>
          <w:bCs/>
          <w:sz w:val="21"/>
          <w:szCs w:val="21"/>
        </w:rPr>
        <w:t>per affiancamento/istruzione al personale tecnico per operare sulle varie piattaforme</w:t>
      </w:r>
    </w:p>
    <w:p w:rsidR="008E1220" w:rsidRDefault="00AA6440">
      <w:pPr>
        <w:numPr>
          <w:ilvl w:val="1"/>
          <w:numId w:val="2"/>
        </w:numPr>
        <w:tabs>
          <w:tab w:val="left" w:pos="708"/>
        </w:tabs>
        <w:ind w:left="426" w:right="338" w:firstLine="0"/>
        <w:jc w:val="both"/>
        <w:rPr>
          <w:rFonts w:ascii="Calibri" w:hAnsi="Calibri"/>
          <w:b/>
          <w:bCs/>
          <w:sz w:val="21"/>
          <w:szCs w:val="21"/>
        </w:rPr>
      </w:pPr>
      <w:r>
        <w:rPr>
          <w:rFonts w:ascii="Calibri" w:hAnsi="Calibri"/>
          <w:b/>
          <w:bCs/>
          <w:sz w:val="21"/>
          <w:szCs w:val="21"/>
        </w:rPr>
        <w:t>per organizzazione del Piano delle Alienazioni.</w:t>
      </w:r>
    </w:p>
    <w:p w:rsidR="008E1220" w:rsidRDefault="00AA6440">
      <w:pPr>
        <w:pStyle w:val="Paragrafoelenco"/>
        <w:numPr>
          <w:ilvl w:val="1"/>
          <w:numId w:val="2"/>
        </w:numPr>
        <w:tabs>
          <w:tab w:val="left" w:pos="708"/>
        </w:tabs>
        <w:ind w:left="426" w:right="342" w:firstLine="0"/>
        <w:rPr>
          <w:b/>
          <w:bCs/>
          <w:sz w:val="21"/>
          <w:szCs w:val="21"/>
        </w:rPr>
      </w:pPr>
      <w:r>
        <w:rPr>
          <w:b/>
          <w:bCs/>
          <w:spacing w:val="-2"/>
          <w:sz w:val="21"/>
          <w:szCs w:val="21"/>
        </w:rPr>
        <w:t xml:space="preserve">per le attività afferenti alla programmazione, progettazione ed esecuzione di alcune opere pubbliche strategiche, che verranno </w:t>
      </w:r>
      <w:proofErr w:type="spellStart"/>
      <w:r>
        <w:rPr>
          <w:b/>
          <w:bCs/>
          <w:spacing w:val="-2"/>
          <w:sz w:val="21"/>
          <w:szCs w:val="21"/>
        </w:rPr>
        <w:t>definitein</w:t>
      </w:r>
      <w:proofErr w:type="spellEnd"/>
      <w:r>
        <w:rPr>
          <w:b/>
          <w:bCs/>
          <w:spacing w:val="-2"/>
          <w:sz w:val="21"/>
          <w:szCs w:val="21"/>
        </w:rPr>
        <w:t xml:space="preserve"> funzione delle effettive esigenze dell’amministrazione.</w:t>
      </w:r>
    </w:p>
    <w:p w:rsidR="008E1220" w:rsidRDefault="00AA6440">
      <w:pPr>
        <w:pStyle w:val="Corpodeltesto"/>
        <w:tabs>
          <w:tab w:val="left" w:pos="2142"/>
          <w:tab w:val="left" w:pos="9185"/>
        </w:tabs>
        <w:spacing w:before="256"/>
        <w:ind w:left="0" w:right="283" w:hanging="57"/>
        <w:rPr>
          <w:rFonts w:ascii="Symbol" w:hAnsi="Symbol"/>
        </w:rPr>
      </w:pPr>
      <w:r>
        <w:rPr>
          <w:b/>
          <w:color w:val="FFFFFF"/>
          <w:sz w:val="24"/>
          <w:shd w:val="clear" w:color="auto" w:fill="CC3300"/>
        </w:rPr>
        <w:tab/>
      </w:r>
      <w:r>
        <w:rPr>
          <w:b/>
          <w:color w:val="FFFFFF"/>
          <w:sz w:val="24"/>
          <w:shd w:val="clear" w:color="auto" w:fill="CC3300"/>
        </w:rPr>
        <w:tab/>
        <w:t>Art. 3– Modalità di espletamento delle prestazioni</w:t>
      </w:r>
      <w:r>
        <w:rPr>
          <w:b/>
          <w:color w:val="FFFFFF"/>
          <w:sz w:val="24"/>
          <w:shd w:val="clear" w:color="auto" w:fill="CC3300"/>
        </w:rPr>
        <w:tab/>
      </w:r>
      <w:r>
        <w:rPr>
          <w:b/>
          <w:color w:val="FFFFFF"/>
          <w:sz w:val="24"/>
        </w:rPr>
        <w:t xml:space="preserve"> </w:t>
      </w:r>
      <w:r>
        <w:rPr>
          <w:color w:val="000000"/>
        </w:rPr>
        <w:t>Il professionista incaricato concorderà con il Responsabile del servizio la metodologia da assumere per la prestazione oggetto dell’incarico e successivamente con ogni responsabile del procedimento specifico di ogni opera e fase saranno definiti i dettagli operativi. Dovrà interagire con l’Ufficio tecnico intercomunale per gli scambi informativi ed essere disponibile alle riunioni periodiche di aggiornamento proposte da Responsabile del Procedimento.</w:t>
      </w:r>
    </w:p>
    <w:p w:rsidR="008E1220" w:rsidRDefault="00AA6440">
      <w:pPr>
        <w:pStyle w:val="Corpodeltesto"/>
        <w:spacing w:before="172"/>
        <w:rPr>
          <w:rFonts w:ascii="Symbol" w:hAnsi="Symbol"/>
        </w:rPr>
      </w:pPr>
      <w:r>
        <w:t>Nello</w:t>
      </w:r>
      <w:r>
        <w:rPr>
          <w:spacing w:val="-4"/>
        </w:rPr>
        <w:t xml:space="preserve"> </w:t>
      </w:r>
      <w:r>
        <w:rPr>
          <w:spacing w:val="-2"/>
        </w:rPr>
        <w:t>specifico:</w:t>
      </w:r>
    </w:p>
    <w:p w:rsidR="008E1220" w:rsidRDefault="00AA6440">
      <w:pPr>
        <w:pStyle w:val="Paragrafoelenco"/>
        <w:numPr>
          <w:ilvl w:val="1"/>
          <w:numId w:val="2"/>
        </w:numPr>
        <w:tabs>
          <w:tab w:val="left" w:pos="851"/>
        </w:tabs>
        <w:spacing w:before="1"/>
        <w:ind w:right="342"/>
        <w:rPr>
          <w:sz w:val="21"/>
        </w:rPr>
      </w:pPr>
      <w:r>
        <w:rPr>
          <w:sz w:val="21"/>
        </w:rPr>
        <w:t>la collaborazione viene svolta senza vincolo di subordinazione da parte del collaboratore nei confronti del committente;</w:t>
      </w:r>
    </w:p>
    <w:p w:rsidR="008E1220" w:rsidRDefault="00AA6440">
      <w:pPr>
        <w:pStyle w:val="Paragrafoelenco"/>
        <w:numPr>
          <w:ilvl w:val="1"/>
          <w:numId w:val="2"/>
        </w:numPr>
        <w:tabs>
          <w:tab w:val="left" w:pos="851"/>
        </w:tabs>
        <w:ind w:right="338"/>
        <w:rPr>
          <w:sz w:val="21"/>
        </w:rPr>
      </w:pPr>
      <w:r>
        <w:rPr>
          <w:sz w:val="21"/>
        </w:rPr>
        <w:t xml:space="preserve">il professionista gode di autonomia nella scelta delle modalità tecniche per lo svolgimento della prestazione, garantendo che sia resa in funzione delle esigenze organizzative di tempo, luogo e risultato dell’ente, secondo le direttive e le indicazioni programmatiche del </w:t>
      </w:r>
      <w:proofErr w:type="spellStart"/>
      <w:r>
        <w:rPr>
          <w:sz w:val="21"/>
        </w:rPr>
        <w:t>R.U.P.</w:t>
      </w:r>
      <w:proofErr w:type="spellEnd"/>
      <w:r>
        <w:rPr>
          <w:sz w:val="21"/>
        </w:rPr>
        <w:t>, alle quali il professionista dovrà attenersi;</w:t>
      </w:r>
    </w:p>
    <w:p w:rsidR="008E1220" w:rsidRDefault="00AA6440">
      <w:pPr>
        <w:pStyle w:val="Paragrafoelenco"/>
        <w:numPr>
          <w:ilvl w:val="1"/>
          <w:numId w:val="2"/>
        </w:numPr>
        <w:tabs>
          <w:tab w:val="left" w:pos="851"/>
        </w:tabs>
        <w:spacing w:before="1"/>
        <w:rPr>
          <w:sz w:val="21"/>
        </w:rPr>
      </w:pPr>
      <w:r>
        <w:rPr>
          <w:sz w:val="21"/>
        </w:rPr>
        <w:t>l’ente si impegna a fornire quanto necessario per il corretto svolgimento della prestazione, mettendo a disposizione del professionista gli strumenti di volta in volta più idonei all’espletamento dell’attività;</w:t>
      </w:r>
    </w:p>
    <w:p w:rsidR="008E1220" w:rsidRDefault="00AA6440">
      <w:pPr>
        <w:pStyle w:val="Paragrafoelenco"/>
        <w:numPr>
          <w:ilvl w:val="1"/>
          <w:numId w:val="2"/>
        </w:numPr>
        <w:tabs>
          <w:tab w:val="left" w:pos="851"/>
        </w:tabs>
        <w:rPr>
          <w:sz w:val="21"/>
        </w:rPr>
      </w:pPr>
      <w:r>
        <w:rPr>
          <w:sz w:val="21"/>
        </w:rPr>
        <w:t>il professionista sarà libero</w:t>
      </w:r>
      <w:r>
        <w:rPr>
          <w:spacing w:val="-1"/>
          <w:sz w:val="21"/>
        </w:rPr>
        <w:t xml:space="preserve"> </w:t>
      </w:r>
      <w:r>
        <w:rPr>
          <w:sz w:val="21"/>
        </w:rPr>
        <w:t>di prestare la propria opera anche in favore di terzi, compatibilmente con gli</w:t>
      </w:r>
      <w:r>
        <w:rPr>
          <w:spacing w:val="-1"/>
          <w:sz w:val="21"/>
        </w:rPr>
        <w:t xml:space="preserve"> </w:t>
      </w:r>
      <w:r>
        <w:rPr>
          <w:sz w:val="21"/>
        </w:rPr>
        <w:t>impegni</w:t>
      </w:r>
      <w:r>
        <w:rPr>
          <w:spacing w:val="-1"/>
          <w:sz w:val="21"/>
        </w:rPr>
        <w:t xml:space="preserve"> </w:t>
      </w:r>
      <w:r>
        <w:rPr>
          <w:sz w:val="21"/>
        </w:rPr>
        <w:t>assunti con il contratto</w:t>
      </w:r>
      <w:r>
        <w:rPr>
          <w:spacing w:val="-3"/>
          <w:sz w:val="21"/>
        </w:rPr>
        <w:t xml:space="preserve"> </w:t>
      </w:r>
      <w:r>
        <w:rPr>
          <w:sz w:val="21"/>
        </w:rPr>
        <w:t>e purché compatibili</w:t>
      </w:r>
      <w:r>
        <w:rPr>
          <w:spacing w:val="-1"/>
          <w:sz w:val="21"/>
        </w:rPr>
        <w:t xml:space="preserve"> </w:t>
      </w:r>
      <w:r>
        <w:rPr>
          <w:sz w:val="21"/>
        </w:rPr>
        <w:t>e non concorrenti con la</w:t>
      </w:r>
      <w:r>
        <w:rPr>
          <w:spacing w:val="-1"/>
          <w:sz w:val="21"/>
        </w:rPr>
        <w:t xml:space="preserve"> </w:t>
      </w:r>
      <w:r>
        <w:rPr>
          <w:sz w:val="21"/>
        </w:rPr>
        <w:t xml:space="preserve">prestazione di servizio instaurata con l’ente; </w:t>
      </w:r>
    </w:p>
    <w:p w:rsidR="008E1220" w:rsidRDefault="00AA6440">
      <w:pPr>
        <w:pStyle w:val="Paragrafoelenco"/>
        <w:numPr>
          <w:ilvl w:val="1"/>
          <w:numId w:val="2"/>
        </w:numPr>
        <w:tabs>
          <w:tab w:val="left" w:pos="851"/>
        </w:tabs>
        <w:spacing w:before="65"/>
        <w:ind w:right="338"/>
        <w:rPr>
          <w:sz w:val="21"/>
        </w:rPr>
      </w:pPr>
      <w:r>
        <w:rPr>
          <w:sz w:val="21"/>
        </w:rPr>
        <w:t>il servizio sarà risolto di diritto, ai sensi dell’art. 1456 del C.C. qualora vi fossero rapporti di collaborazione o di lavoro subordinato che possano risultare formalmente o sostanzialmente incompatibili, cioè in conflitto d’interesse;</w:t>
      </w:r>
    </w:p>
    <w:p w:rsidR="008E1220" w:rsidRDefault="00AA6440">
      <w:pPr>
        <w:pStyle w:val="Corpodeltesto"/>
        <w:spacing w:before="256"/>
        <w:ind w:left="113" w:right="340" w:hanging="113"/>
      </w:pPr>
      <w:r>
        <w:t>Il Responsabile dell’Ufficio unico intercomunale Lavori Pubblici e Servizi Comunali può trasmettere al Professionista direttive generali, indirizzi e criteri, anche non formalizzati per iscritto.</w:t>
      </w:r>
    </w:p>
    <w:p w:rsidR="008E1220" w:rsidRDefault="00AA6440">
      <w:pPr>
        <w:pStyle w:val="Corpodeltesto"/>
        <w:spacing w:before="169"/>
        <w:ind w:left="113" w:right="340" w:hanging="113"/>
      </w:pPr>
      <w:r>
        <w:t>Il</w:t>
      </w:r>
      <w:r>
        <w:rPr>
          <w:spacing w:val="-1"/>
        </w:rPr>
        <w:t xml:space="preserve"> </w:t>
      </w:r>
      <w:r>
        <w:t>Professionista può</w:t>
      </w:r>
      <w:r>
        <w:rPr>
          <w:spacing w:val="-1"/>
        </w:rPr>
        <w:t xml:space="preserve"> </w:t>
      </w:r>
      <w:r>
        <w:t>discostarsi, con adeguata motivazione, da</w:t>
      </w:r>
      <w:r>
        <w:rPr>
          <w:spacing w:val="-2"/>
        </w:rPr>
        <w:t xml:space="preserve"> </w:t>
      </w:r>
      <w:r>
        <w:t>tali direttive, criteri</w:t>
      </w:r>
      <w:r>
        <w:rPr>
          <w:spacing w:val="-2"/>
        </w:rPr>
        <w:t xml:space="preserve"> </w:t>
      </w:r>
      <w:r>
        <w:t>e</w:t>
      </w:r>
      <w:r>
        <w:rPr>
          <w:spacing w:val="-2"/>
        </w:rPr>
        <w:t xml:space="preserve"> </w:t>
      </w:r>
      <w:r>
        <w:t>indirizzi; resta</w:t>
      </w:r>
      <w:r>
        <w:rPr>
          <w:spacing w:val="-2"/>
        </w:rPr>
        <w:t xml:space="preserve"> </w:t>
      </w:r>
      <w:r>
        <w:t>fermo che</w:t>
      </w:r>
      <w:r>
        <w:rPr>
          <w:spacing w:val="-2"/>
        </w:rPr>
        <w:t xml:space="preserve"> </w:t>
      </w:r>
      <w:r>
        <w:t>i</w:t>
      </w:r>
      <w:r>
        <w:rPr>
          <w:spacing w:val="-2"/>
        </w:rPr>
        <w:t xml:space="preserve"> </w:t>
      </w:r>
      <w:r>
        <w:t>compiti</w:t>
      </w:r>
      <w:r>
        <w:rPr>
          <w:spacing w:val="-2"/>
        </w:rPr>
        <w:t xml:space="preserve"> </w:t>
      </w:r>
      <w:r>
        <w:t>assegnati</w:t>
      </w:r>
      <w:r>
        <w:rPr>
          <w:spacing w:val="-2"/>
        </w:rPr>
        <w:t xml:space="preserve"> </w:t>
      </w:r>
      <w:r>
        <w:t>in</w:t>
      </w:r>
      <w:r>
        <w:rPr>
          <w:spacing w:val="-2"/>
        </w:rPr>
        <w:t xml:space="preserve"> </w:t>
      </w:r>
      <w:r>
        <w:t>relazione</w:t>
      </w:r>
      <w:r>
        <w:rPr>
          <w:spacing w:val="-2"/>
        </w:rPr>
        <w:t xml:space="preserve"> </w:t>
      </w:r>
      <w:r>
        <w:t>all'incarico,</w:t>
      </w:r>
      <w:r>
        <w:rPr>
          <w:spacing w:val="-2"/>
        </w:rPr>
        <w:t xml:space="preserve"> </w:t>
      </w:r>
      <w:r>
        <w:t>per</w:t>
      </w:r>
      <w:r>
        <w:rPr>
          <w:spacing w:val="-2"/>
        </w:rPr>
        <w:t xml:space="preserve"> </w:t>
      </w:r>
      <w:r>
        <w:t>il</w:t>
      </w:r>
      <w:r>
        <w:rPr>
          <w:spacing w:val="-3"/>
        </w:rPr>
        <w:t xml:space="preserve"> </w:t>
      </w:r>
      <w:r>
        <w:t>loro</w:t>
      </w:r>
      <w:r>
        <w:rPr>
          <w:spacing w:val="-5"/>
        </w:rPr>
        <w:t xml:space="preserve"> </w:t>
      </w:r>
      <w:r>
        <w:t>alto</w:t>
      </w:r>
      <w:r>
        <w:rPr>
          <w:spacing w:val="-3"/>
        </w:rPr>
        <w:t xml:space="preserve"> </w:t>
      </w:r>
      <w:r>
        <w:t>contenuto</w:t>
      </w:r>
      <w:r>
        <w:rPr>
          <w:spacing w:val="-3"/>
        </w:rPr>
        <w:t xml:space="preserve"> </w:t>
      </w:r>
      <w:r>
        <w:t>di</w:t>
      </w:r>
      <w:r>
        <w:rPr>
          <w:spacing w:val="-3"/>
        </w:rPr>
        <w:t xml:space="preserve"> </w:t>
      </w:r>
      <w:r>
        <w:t>professionalità,</w:t>
      </w:r>
      <w:r>
        <w:rPr>
          <w:spacing w:val="-2"/>
        </w:rPr>
        <w:t xml:space="preserve"> </w:t>
      </w:r>
      <w:r>
        <w:t>sono</w:t>
      </w:r>
      <w:r>
        <w:rPr>
          <w:spacing w:val="-3"/>
        </w:rPr>
        <w:t xml:space="preserve"> </w:t>
      </w:r>
      <w:r>
        <w:t>svolti</w:t>
      </w:r>
      <w:r>
        <w:rPr>
          <w:spacing w:val="-2"/>
        </w:rPr>
        <w:t xml:space="preserve"> </w:t>
      </w:r>
      <w:r>
        <w:t>dal Professionista in piena autonomia e responsabilità, con i soli limiti previsti dall'ordinamento giuridico.</w:t>
      </w:r>
    </w:p>
    <w:p w:rsidR="008E1220" w:rsidRDefault="00AA6440">
      <w:pPr>
        <w:pStyle w:val="Corpodeltesto"/>
        <w:spacing w:before="171"/>
        <w:ind w:left="113" w:right="340" w:hanging="57"/>
      </w:pPr>
      <w:r>
        <w:t>Atteso che, come sopra specificato e nonostante la natura privatistica del contratto, poiché il rapporto non ha il carattere di subordinazione e dipendenza con l’Ente, il Professionista incaricato presterà la propria prestazione di servizi tecnici nell’ambito della sede municipale garantendo la presenza secondo l’orario da concordare con il Responsabile dell'Ufficio Lavori Pubblici e servizi comunali in base alle esigenze d’ufficio.</w:t>
      </w:r>
    </w:p>
    <w:p w:rsidR="008E1220" w:rsidRDefault="008E1220">
      <w:pPr>
        <w:pStyle w:val="Corpodeltesto"/>
        <w:spacing w:before="167"/>
        <w:ind w:left="0" w:hanging="360"/>
        <w:jc w:val="left"/>
      </w:pPr>
    </w:p>
    <w:p w:rsidR="008E1220" w:rsidRDefault="00AA6440">
      <w:pPr>
        <w:pStyle w:val="Corpodeltesto"/>
        <w:tabs>
          <w:tab w:val="left" w:pos="2795"/>
          <w:tab w:val="left" w:pos="9185"/>
        </w:tabs>
        <w:ind w:left="0" w:right="283"/>
      </w:pPr>
      <w:r>
        <w:rPr>
          <w:b/>
          <w:color w:val="FFFFFF"/>
          <w:sz w:val="24"/>
        </w:rPr>
        <w:tab/>
      </w:r>
      <w:r>
        <w:rPr>
          <w:b/>
          <w:color w:val="FFFFFF"/>
          <w:sz w:val="24"/>
          <w:shd w:val="clear" w:color="auto" w:fill="CC3300"/>
        </w:rPr>
        <w:tab/>
        <w:t>Art. 4 - Determinazione dei compensi</w:t>
      </w:r>
      <w:r>
        <w:rPr>
          <w:b/>
          <w:color w:val="FFFFFF"/>
          <w:sz w:val="24"/>
          <w:shd w:val="clear" w:color="auto" w:fill="CC3300"/>
        </w:rPr>
        <w:tab/>
      </w:r>
      <w:r>
        <w:rPr>
          <w:b/>
          <w:color w:val="FFFFFF"/>
          <w:sz w:val="24"/>
        </w:rPr>
        <w:t xml:space="preserve"> </w:t>
      </w:r>
      <w:r>
        <w:rPr>
          <w:color w:val="000000"/>
        </w:rPr>
        <w:t>L’applicazione dei criteri di quantificazione del compenso è effettuata in relazione alla complessità dell'incarico, nonché al tempo occorrente per il suo svolgimento.</w:t>
      </w:r>
    </w:p>
    <w:p w:rsidR="008E1220" w:rsidRDefault="00AA6440">
      <w:pPr>
        <w:pStyle w:val="Heading3"/>
        <w:spacing w:before="173"/>
        <w:ind w:left="0" w:right="340"/>
      </w:pPr>
      <w:r>
        <w:t xml:space="preserve">In relazione alla programmazione delle attività dell’ente, è stimato un compenso per la durata di 8 mesi </w:t>
      </w:r>
      <w:r>
        <w:lastRenderedPageBreak/>
        <w:t xml:space="preserve">pari a € 4968,00, corrispondente ad un monte ore stimato di 138 ore per il periodo considerato (36,00/ora). </w:t>
      </w:r>
    </w:p>
    <w:p w:rsidR="008E1220" w:rsidRDefault="00AA6440">
      <w:pPr>
        <w:pStyle w:val="Heading3"/>
        <w:spacing w:before="173"/>
        <w:ind w:left="0" w:right="340"/>
      </w:pPr>
      <w:r>
        <w:t>Per garantire continuità al servizio svolto, è prevista una presenza indicativa del professionista presso la sede municipale di 4 ore settimanali, in un’unica giornata, che verrà gestita e programmata in accordo con il RUP. Il Contributo Integrativo 4% per Cassa Professionale di legge resta a carico della stazione appaltante, mentre il corrispettivo è IVA esente per regime fiscale ex art. 1, c. 54 Legge 190/2014.</w:t>
      </w:r>
    </w:p>
    <w:p w:rsidR="008E1220" w:rsidRDefault="00AA6440">
      <w:pPr>
        <w:pStyle w:val="Corpodeltesto"/>
        <w:spacing w:before="1"/>
        <w:ind w:left="0" w:right="340"/>
      </w:pPr>
      <w:r>
        <w:t>Nel</w:t>
      </w:r>
      <w:r>
        <w:rPr>
          <w:spacing w:val="-2"/>
        </w:rPr>
        <w:t xml:space="preserve"> </w:t>
      </w:r>
      <w:r>
        <w:t>corrispettivo</w:t>
      </w:r>
      <w:r>
        <w:rPr>
          <w:spacing w:val="-2"/>
        </w:rPr>
        <w:t xml:space="preserve"> </w:t>
      </w:r>
      <w:r>
        <w:t>come</w:t>
      </w:r>
      <w:r>
        <w:rPr>
          <w:spacing w:val="-4"/>
        </w:rPr>
        <w:t xml:space="preserve"> </w:t>
      </w:r>
      <w:r>
        <w:t>sopra</w:t>
      </w:r>
      <w:r>
        <w:rPr>
          <w:spacing w:val="-2"/>
        </w:rPr>
        <w:t xml:space="preserve"> </w:t>
      </w:r>
      <w:r>
        <w:t>determinato</w:t>
      </w:r>
      <w:r>
        <w:rPr>
          <w:spacing w:val="-3"/>
        </w:rPr>
        <w:t xml:space="preserve"> </w:t>
      </w:r>
      <w:r>
        <w:t>non</w:t>
      </w:r>
      <w:r>
        <w:rPr>
          <w:spacing w:val="-2"/>
        </w:rPr>
        <w:t xml:space="preserve"> </w:t>
      </w:r>
      <w:r>
        <w:t>si</w:t>
      </w:r>
      <w:r>
        <w:rPr>
          <w:spacing w:val="-2"/>
        </w:rPr>
        <w:t xml:space="preserve"> </w:t>
      </w:r>
      <w:r>
        <w:t>intendono</w:t>
      </w:r>
      <w:r>
        <w:rPr>
          <w:spacing w:val="-4"/>
        </w:rPr>
        <w:t xml:space="preserve"> </w:t>
      </w:r>
      <w:r>
        <w:t>comprese</w:t>
      </w:r>
      <w:r>
        <w:rPr>
          <w:spacing w:val="-2"/>
        </w:rPr>
        <w:t xml:space="preserve"> </w:t>
      </w:r>
      <w:r>
        <w:t>le</w:t>
      </w:r>
      <w:r>
        <w:rPr>
          <w:spacing w:val="-2"/>
        </w:rPr>
        <w:t xml:space="preserve"> </w:t>
      </w:r>
      <w:r>
        <w:t>spese</w:t>
      </w:r>
      <w:r>
        <w:rPr>
          <w:spacing w:val="-4"/>
        </w:rPr>
        <w:t xml:space="preserve"> </w:t>
      </w:r>
      <w:r>
        <w:t>inerenti</w:t>
      </w:r>
      <w:r>
        <w:rPr>
          <w:spacing w:val="-2"/>
        </w:rPr>
        <w:t xml:space="preserve"> </w:t>
      </w:r>
      <w:r>
        <w:t>eventuali</w:t>
      </w:r>
      <w:r>
        <w:rPr>
          <w:spacing w:val="-5"/>
        </w:rPr>
        <w:t xml:space="preserve"> </w:t>
      </w:r>
      <w:r>
        <w:t xml:space="preserve">rimborsi per trasferte, </w:t>
      </w:r>
      <w:r>
        <w:rPr>
          <w:u w:val="single"/>
        </w:rPr>
        <w:t>se richieste esplicitamente dal Responsabile dell’Ufficio Unico intercomunale LL.PP. e</w:t>
      </w:r>
      <w:r>
        <w:rPr>
          <w:spacing w:val="80"/>
        </w:rPr>
        <w:t xml:space="preserve"> </w:t>
      </w:r>
      <w:r>
        <w:rPr>
          <w:u w:val="single"/>
        </w:rPr>
        <w:t>servizi comunali.</w:t>
      </w:r>
    </w:p>
    <w:p w:rsidR="008E1220" w:rsidRDefault="008E1220">
      <w:pPr>
        <w:pStyle w:val="Corpodeltesto"/>
        <w:ind w:left="0" w:hanging="360"/>
        <w:jc w:val="left"/>
      </w:pPr>
    </w:p>
    <w:p w:rsidR="008E1220" w:rsidRDefault="00AA6440">
      <w:pPr>
        <w:tabs>
          <w:tab w:val="left" w:pos="2224"/>
          <w:tab w:val="left" w:pos="9185"/>
        </w:tabs>
        <w:ind w:left="143" w:right="310" w:hanging="29"/>
        <w:jc w:val="both"/>
        <w:rPr>
          <w:sz w:val="21"/>
        </w:rPr>
      </w:pPr>
      <w:r>
        <w:rPr>
          <w:b/>
          <w:color w:val="FFFFFF"/>
          <w:sz w:val="24"/>
          <w:shd w:val="clear" w:color="auto" w:fill="CC3300"/>
        </w:rPr>
        <w:tab/>
      </w:r>
      <w:r>
        <w:rPr>
          <w:b/>
          <w:color w:val="FFFFFF"/>
          <w:sz w:val="24"/>
          <w:shd w:val="clear" w:color="auto" w:fill="CC3300"/>
        </w:rPr>
        <w:tab/>
        <w:t>Art. 5 – Durata dell’incarico modalità di impegno</w:t>
      </w:r>
      <w:r>
        <w:rPr>
          <w:b/>
          <w:color w:val="FFFFFF"/>
          <w:sz w:val="24"/>
          <w:shd w:val="clear" w:color="auto" w:fill="CC3300"/>
        </w:rPr>
        <w:tab/>
      </w:r>
      <w:r>
        <w:rPr>
          <w:b/>
          <w:color w:val="FFFFFF"/>
          <w:sz w:val="24"/>
        </w:rPr>
        <w:t xml:space="preserve"> </w:t>
      </w:r>
      <w:r>
        <w:rPr>
          <w:color w:val="000000"/>
          <w:sz w:val="21"/>
        </w:rPr>
        <w:t xml:space="preserve">La prestazione di servizio di cui al presente disciplinare inizierà dalla data di avvio, ipotizzata al </w:t>
      </w:r>
      <w:r>
        <w:rPr>
          <w:color w:val="000000"/>
          <w:sz w:val="21"/>
          <w:shd w:val="clear" w:color="auto" w:fill="FFFF00"/>
        </w:rPr>
        <w:t>__/</w:t>
      </w:r>
      <w:r>
        <w:rPr>
          <w:rFonts w:eastAsia="Calibri"/>
          <w:color w:val="000000"/>
          <w:sz w:val="21"/>
          <w:shd w:val="clear" w:color="auto" w:fill="FFFF00"/>
        </w:rPr>
        <w:t>04</w:t>
      </w:r>
      <w:r>
        <w:rPr>
          <w:color w:val="000000"/>
          <w:sz w:val="21"/>
          <w:shd w:val="clear" w:color="auto" w:fill="FFFF00"/>
        </w:rPr>
        <w:t>/202</w:t>
      </w:r>
      <w:r>
        <w:rPr>
          <w:rFonts w:eastAsia="Calibri"/>
          <w:color w:val="000000"/>
          <w:sz w:val="21"/>
          <w:shd w:val="clear" w:color="auto" w:fill="FFFF00"/>
        </w:rPr>
        <w:t>5</w:t>
      </w:r>
      <w:r>
        <w:rPr>
          <w:color w:val="000000"/>
          <w:sz w:val="21"/>
          <w:shd w:val="clear" w:color="auto" w:fill="FFFF00"/>
        </w:rPr>
        <w:t xml:space="preserve"> e avrà durata di _______ mesi, con opzione di rinnovo per ulteriori _____ mesi.</w:t>
      </w:r>
    </w:p>
    <w:p w:rsidR="008E1220" w:rsidRDefault="00AA6440">
      <w:pPr>
        <w:pStyle w:val="Heading3"/>
        <w:spacing w:before="171"/>
        <w:rPr>
          <w:shd w:val="clear" w:color="auto" w:fill="FFFF00"/>
        </w:rPr>
      </w:pPr>
      <w:r>
        <w:rPr>
          <w:shd w:val="clear" w:color="auto" w:fill="FFFF00"/>
        </w:rPr>
        <w:t>L’opzione</w:t>
      </w:r>
      <w:r>
        <w:rPr>
          <w:spacing w:val="-3"/>
          <w:shd w:val="clear" w:color="auto" w:fill="FFFF00"/>
        </w:rPr>
        <w:t xml:space="preserve"> </w:t>
      </w:r>
      <w:r>
        <w:rPr>
          <w:shd w:val="clear" w:color="auto" w:fill="FFFF00"/>
        </w:rPr>
        <w:t>potrà</w:t>
      </w:r>
      <w:r>
        <w:rPr>
          <w:spacing w:val="-1"/>
          <w:shd w:val="clear" w:color="auto" w:fill="FFFF00"/>
        </w:rPr>
        <w:t xml:space="preserve"> </w:t>
      </w:r>
      <w:r>
        <w:rPr>
          <w:shd w:val="clear" w:color="auto" w:fill="FFFF00"/>
        </w:rPr>
        <w:t>essere</w:t>
      </w:r>
      <w:r>
        <w:rPr>
          <w:spacing w:val="1"/>
          <w:shd w:val="clear" w:color="auto" w:fill="FFFF00"/>
        </w:rPr>
        <w:t xml:space="preserve"> </w:t>
      </w:r>
      <w:r>
        <w:rPr>
          <w:shd w:val="clear" w:color="auto" w:fill="FFFF00"/>
        </w:rPr>
        <w:t>esercitata</w:t>
      </w:r>
      <w:r>
        <w:rPr>
          <w:spacing w:val="1"/>
          <w:shd w:val="clear" w:color="auto" w:fill="FFFF00"/>
        </w:rPr>
        <w:t xml:space="preserve"> </w:t>
      </w:r>
      <w:r>
        <w:rPr>
          <w:shd w:val="clear" w:color="auto" w:fill="FFFF00"/>
        </w:rPr>
        <w:t>dall’ente,</w:t>
      </w:r>
      <w:r>
        <w:rPr>
          <w:spacing w:val="2"/>
          <w:shd w:val="clear" w:color="auto" w:fill="FFFF00"/>
        </w:rPr>
        <w:t xml:space="preserve"> </w:t>
      </w:r>
      <w:r>
        <w:rPr>
          <w:shd w:val="clear" w:color="auto" w:fill="FFFF00"/>
        </w:rPr>
        <w:t>con</w:t>
      </w:r>
      <w:r>
        <w:rPr>
          <w:spacing w:val="-1"/>
          <w:shd w:val="clear" w:color="auto" w:fill="FFFF00"/>
        </w:rPr>
        <w:t xml:space="preserve"> </w:t>
      </w:r>
      <w:r>
        <w:rPr>
          <w:shd w:val="clear" w:color="auto" w:fill="FFFF00"/>
        </w:rPr>
        <w:t>comunicazione</w:t>
      </w:r>
      <w:r>
        <w:rPr>
          <w:spacing w:val="1"/>
          <w:shd w:val="clear" w:color="auto" w:fill="FFFF00"/>
        </w:rPr>
        <w:t xml:space="preserve"> </w:t>
      </w:r>
      <w:r>
        <w:rPr>
          <w:shd w:val="clear" w:color="auto" w:fill="FFFF00"/>
        </w:rPr>
        <w:t>da</w:t>
      </w:r>
      <w:r>
        <w:rPr>
          <w:spacing w:val="-2"/>
          <w:shd w:val="clear" w:color="auto" w:fill="FFFF00"/>
        </w:rPr>
        <w:t xml:space="preserve"> </w:t>
      </w:r>
      <w:r>
        <w:rPr>
          <w:shd w:val="clear" w:color="auto" w:fill="FFFF00"/>
        </w:rPr>
        <w:t>trasmettere</w:t>
      </w:r>
      <w:r>
        <w:rPr>
          <w:spacing w:val="1"/>
          <w:shd w:val="clear" w:color="auto" w:fill="FFFF00"/>
        </w:rPr>
        <w:t xml:space="preserve"> </w:t>
      </w:r>
      <w:r>
        <w:rPr>
          <w:shd w:val="clear" w:color="auto" w:fill="FFFF00"/>
        </w:rPr>
        <w:t>al</w:t>
      </w:r>
      <w:r>
        <w:rPr>
          <w:spacing w:val="1"/>
          <w:shd w:val="clear" w:color="auto" w:fill="FFFF00"/>
        </w:rPr>
        <w:t xml:space="preserve"> </w:t>
      </w:r>
      <w:r>
        <w:rPr>
          <w:shd w:val="clear" w:color="auto" w:fill="FFFF00"/>
        </w:rPr>
        <w:t>professionista</w:t>
      </w:r>
      <w:r>
        <w:rPr>
          <w:spacing w:val="-1"/>
          <w:shd w:val="clear" w:color="auto" w:fill="FFFF00"/>
        </w:rPr>
        <w:t xml:space="preserve"> </w:t>
      </w:r>
      <w:r>
        <w:rPr>
          <w:shd w:val="clear" w:color="auto" w:fill="FFFF00"/>
        </w:rPr>
        <w:t>con</w:t>
      </w:r>
      <w:r>
        <w:rPr>
          <w:spacing w:val="1"/>
          <w:shd w:val="clear" w:color="auto" w:fill="FFFF00"/>
        </w:rPr>
        <w:t xml:space="preserve"> </w:t>
      </w:r>
      <w:r>
        <w:rPr>
          <w:spacing w:val="-5"/>
          <w:shd w:val="clear" w:color="auto" w:fill="FFFF00"/>
        </w:rPr>
        <w:t>un</w:t>
      </w:r>
    </w:p>
    <w:p w:rsidR="008E1220" w:rsidRDefault="00AA6440">
      <w:pPr>
        <w:ind w:left="143"/>
        <w:jc w:val="both"/>
        <w:rPr>
          <w:shd w:val="clear" w:color="auto" w:fill="FFFF00"/>
        </w:rPr>
      </w:pPr>
      <w:r>
        <w:rPr>
          <w:b/>
          <w:sz w:val="21"/>
          <w:shd w:val="clear" w:color="auto" w:fill="FFFF00"/>
        </w:rPr>
        <w:t>preavviso</w:t>
      </w:r>
      <w:r>
        <w:rPr>
          <w:b/>
          <w:spacing w:val="-10"/>
          <w:sz w:val="21"/>
          <w:shd w:val="clear" w:color="auto" w:fill="FFFF00"/>
        </w:rPr>
        <w:t xml:space="preserve"> </w:t>
      </w:r>
      <w:r>
        <w:rPr>
          <w:b/>
          <w:sz w:val="21"/>
          <w:shd w:val="clear" w:color="auto" w:fill="FFFF00"/>
        </w:rPr>
        <w:t>scritto</w:t>
      </w:r>
      <w:r>
        <w:rPr>
          <w:b/>
          <w:spacing w:val="-4"/>
          <w:sz w:val="21"/>
          <w:shd w:val="clear" w:color="auto" w:fill="FFFF00"/>
        </w:rPr>
        <w:t xml:space="preserve"> </w:t>
      </w:r>
      <w:r>
        <w:rPr>
          <w:b/>
          <w:sz w:val="21"/>
          <w:shd w:val="clear" w:color="auto" w:fill="FFFF00"/>
        </w:rPr>
        <w:t>di</w:t>
      </w:r>
      <w:r>
        <w:rPr>
          <w:b/>
          <w:spacing w:val="-4"/>
          <w:sz w:val="21"/>
          <w:shd w:val="clear" w:color="auto" w:fill="FFFF00"/>
        </w:rPr>
        <w:t xml:space="preserve"> </w:t>
      </w:r>
      <w:r>
        <w:rPr>
          <w:b/>
          <w:sz w:val="21"/>
          <w:shd w:val="clear" w:color="auto" w:fill="FFFF00"/>
        </w:rPr>
        <w:t>almeno</w:t>
      </w:r>
      <w:r>
        <w:rPr>
          <w:b/>
          <w:spacing w:val="-7"/>
          <w:sz w:val="21"/>
          <w:shd w:val="clear" w:color="auto" w:fill="FFFF00"/>
        </w:rPr>
        <w:t xml:space="preserve"> </w:t>
      </w:r>
      <w:r>
        <w:rPr>
          <w:rFonts w:eastAsia="Calibri"/>
          <w:b/>
          <w:sz w:val="21"/>
          <w:shd w:val="clear" w:color="auto" w:fill="FFFF00"/>
        </w:rPr>
        <w:t>un mese</w:t>
      </w:r>
      <w:r>
        <w:rPr>
          <w:b/>
          <w:spacing w:val="-3"/>
          <w:sz w:val="21"/>
          <w:shd w:val="clear" w:color="auto" w:fill="FFFF00"/>
        </w:rPr>
        <w:t xml:space="preserve"> </w:t>
      </w:r>
      <w:r>
        <w:rPr>
          <w:b/>
          <w:color w:val="000000"/>
          <w:sz w:val="21"/>
          <w:shd w:val="clear" w:color="auto" w:fill="FFFF00"/>
        </w:rPr>
        <w:t>(quindi</w:t>
      </w:r>
      <w:r>
        <w:rPr>
          <w:b/>
          <w:color w:val="000000"/>
          <w:spacing w:val="-5"/>
          <w:sz w:val="21"/>
          <w:shd w:val="clear" w:color="auto" w:fill="FFFF00"/>
        </w:rPr>
        <w:t xml:space="preserve"> </w:t>
      </w:r>
      <w:r>
        <w:rPr>
          <w:b/>
          <w:color w:val="000000"/>
          <w:sz w:val="21"/>
          <w:shd w:val="clear" w:color="auto" w:fill="FFFF00"/>
        </w:rPr>
        <w:t>entro</w:t>
      </w:r>
      <w:r>
        <w:rPr>
          <w:b/>
          <w:color w:val="000000"/>
          <w:spacing w:val="-6"/>
          <w:sz w:val="21"/>
          <w:shd w:val="clear" w:color="auto" w:fill="FFFF00"/>
        </w:rPr>
        <w:t xml:space="preserve"> </w:t>
      </w:r>
      <w:r>
        <w:rPr>
          <w:b/>
          <w:color w:val="000000"/>
          <w:sz w:val="21"/>
          <w:shd w:val="clear" w:color="auto" w:fill="FFFF00"/>
        </w:rPr>
        <w:t>il</w:t>
      </w:r>
      <w:r>
        <w:rPr>
          <w:b/>
          <w:color w:val="000000"/>
          <w:spacing w:val="-2"/>
          <w:sz w:val="21"/>
          <w:shd w:val="clear" w:color="auto" w:fill="FFFF00"/>
        </w:rPr>
        <w:t xml:space="preserve"> </w:t>
      </w:r>
      <w:proofErr w:type="spellStart"/>
      <w:r>
        <w:rPr>
          <w:b/>
          <w:color w:val="000000"/>
          <w:spacing w:val="-2"/>
          <w:sz w:val="21"/>
          <w:shd w:val="clear" w:color="auto" w:fill="FFFF00"/>
        </w:rPr>
        <w:t>xx</w:t>
      </w:r>
      <w:proofErr w:type="spellEnd"/>
      <w:r>
        <w:rPr>
          <w:b/>
          <w:color w:val="000000"/>
          <w:spacing w:val="-2"/>
          <w:sz w:val="21"/>
          <w:shd w:val="clear" w:color="auto" w:fill="FFFF00"/>
        </w:rPr>
        <w:t>/</w:t>
      </w:r>
      <w:proofErr w:type="spellStart"/>
      <w:r>
        <w:rPr>
          <w:b/>
          <w:color w:val="000000"/>
          <w:spacing w:val="-2"/>
          <w:sz w:val="21"/>
          <w:shd w:val="clear" w:color="auto" w:fill="FFFF00"/>
        </w:rPr>
        <w:t>xx</w:t>
      </w:r>
      <w:proofErr w:type="spellEnd"/>
      <w:r>
        <w:rPr>
          <w:b/>
          <w:color w:val="000000"/>
          <w:spacing w:val="-2"/>
          <w:sz w:val="21"/>
          <w:shd w:val="clear" w:color="auto" w:fill="FFFF00"/>
        </w:rPr>
        <w:t>/2026)</w:t>
      </w:r>
    </w:p>
    <w:p w:rsidR="008E1220" w:rsidRDefault="008E1220">
      <w:pPr>
        <w:ind w:left="143"/>
        <w:jc w:val="both"/>
        <w:rPr>
          <w:b/>
          <w:sz w:val="21"/>
        </w:rPr>
      </w:pPr>
    </w:p>
    <w:p w:rsidR="008E1220" w:rsidRDefault="00AA6440">
      <w:pPr>
        <w:pStyle w:val="Corpodeltesto"/>
        <w:tabs>
          <w:tab w:val="left" w:pos="3858"/>
          <w:tab w:val="left" w:pos="9185"/>
        </w:tabs>
        <w:spacing w:before="23"/>
        <w:ind w:right="310" w:hanging="29"/>
        <w:rPr>
          <w:b/>
        </w:rPr>
      </w:pPr>
      <w:r>
        <w:rPr>
          <w:b/>
          <w:color w:val="FFFFFF"/>
          <w:sz w:val="24"/>
          <w:shd w:val="clear" w:color="auto" w:fill="CC3300"/>
        </w:rPr>
        <w:tab/>
      </w:r>
      <w:r>
        <w:rPr>
          <w:b/>
          <w:color w:val="FFFFFF"/>
          <w:sz w:val="24"/>
          <w:shd w:val="clear" w:color="auto" w:fill="CC3300"/>
        </w:rPr>
        <w:tab/>
        <w:t>Art. 6 – Recesso</w:t>
      </w:r>
      <w:r>
        <w:rPr>
          <w:b/>
          <w:color w:val="FFFFFF"/>
          <w:sz w:val="24"/>
          <w:shd w:val="clear" w:color="auto" w:fill="CC3300"/>
        </w:rPr>
        <w:tab/>
      </w:r>
      <w:r>
        <w:rPr>
          <w:b/>
          <w:color w:val="FFFFFF"/>
          <w:sz w:val="24"/>
        </w:rPr>
        <w:t xml:space="preserve"> </w:t>
      </w:r>
      <w:r>
        <w:rPr>
          <w:color w:val="000000"/>
        </w:rPr>
        <w:t>È facoltà delle parti rescindere anticipatamente il presente contratto dando preavviso scritto alla controparte 30 giorni prima, con raccomandata con avviso di ricevimento.</w:t>
      </w:r>
    </w:p>
    <w:p w:rsidR="008E1220" w:rsidRDefault="00AA6440">
      <w:pPr>
        <w:pStyle w:val="Corpodeltesto"/>
        <w:spacing w:before="171"/>
        <w:ind w:right="341"/>
        <w:rPr>
          <w:b/>
        </w:rPr>
      </w:pPr>
      <w:r>
        <w:t xml:space="preserve">Resta inteso che in caso di interruzione anticipata dell’incarico, l’Amministrazione si impegna a corrispondere al Professionista incaricato tutto quanto maturato alla data di effettiva interruzione della </w:t>
      </w:r>
      <w:r>
        <w:rPr>
          <w:spacing w:val="-2"/>
        </w:rPr>
        <w:t>prestazione;</w:t>
      </w:r>
    </w:p>
    <w:p w:rsidR="008E1220" w:rsidRDefault="00AA6440">
      <w:pPr>
        <w:pStyle w:val="Corpodeltesto"/>
        <w:spacing w:before="169"/>
        <w:ind w:right="343"/>
        <w:rPr>
          <w:b/>
        </w:rPr>
      </w:pPr>
      <w:r>
        <w:t>Qualora una delle parti si rendesse inadempiente per qualsiasi motivo agli obblighi previsti nel presente disciplinare l'altra parte dovrà contestare per iscritto l'inadempimento ed invitare la parte inadempiente ad ottemperare agli obblighi assunti entro un termine non inferiore ai quindici giorni.</w:t>
      </w:r>
    </w:p>
    <w:p w:rsidR="008E1220" w:rsidRDefault="00AA6440">
      <w:pPr>
        <w:pStyle w:val="Corpodeltesto"/>
        <w:spacing w:before="172"/>
        <w:ind w:right="343"/>
        <w:rPr>
          <w:b/>
        </w:rPr>
      </w:pPr>
      <w:r>
        <w:t>L'eventuale risoluzione del rapporto per inadempimento potrà essere intimata solo nel caso in cui tale termine sia trascorso infruttuosamente e le parti, nel frattempo, non abbiano risolto in via bonaria la contestazione insorta anche mediante l'intervento del responsabile del procedimento. In ogni caso,</w:t>
      </w:r>
      <w:r>
        <w:rPr>
          <w:spacing w:val="40"/>
        </w:rPr>
        <w:t xml:space="preserve"> </w:t>
      </w:r>
      <w:r>
        <w:t>ferma l'attribuzione delle responsabilità che hanno determinato la risoluzione del rapporto ed i conseguenti obblighi</w:t>
      </w:r>
      <w:r>
        <w:rPr>
          <w:spacing w:val="-1"/>
        </w:rPr>
        <w:t xml:space="preserve"> </w:t>
      </w:r>
      <w:r>
        <w:t>risarcitori, resta inteso</w:t>
      </w:r>
      <w:r>
        <w:rPr>
          <w:spacing w:val="-1"/>
        </w:rPr>
        <w:t xml:space="preserve"> </w:t>
      </w:r>
      <w:r>
        <w:t>che il</w:t>
      </w:r>
      <w:r>
        <w:rPr>
          <w:spacing w:val="-3"/>
        </w:rPr>
        <w:t xml:space="preserve"> </w:t>
      </w:r>
      <w:r>
        <w:t>Professionista mantiene il</w:t>
      </w:r>
      <w:r>
        <w:rPr>
          <w:spacing w:val="-1"/>
        </w:rPr>
        <w:t xml:space="preserve"> </w:t>
      </w:r>
      <w:r>
        <w:t>diritto</w:t>
      </w:r>
      <w:r>
        <w:rPr>
          <w:spacing w:val="-1"/>
        </w:rPr>
        <w:t xml:space="preserve"> </w:t>
      </w:r>
      <w:r>
        <w:t>di</w:t>
      </w:r>
      <w:r>
        <w:rPr>
          <w:spacing w:val="-3"/>
        </w:rPr>
        <w:t xml:space="preserve"> </w:t>
      </w:r>
      <w:r>
        <w:t>vedersi riconoscere il rimborso delle spese ed i compensi per l'attività dallo stesso svolta, salvo quanto previsto dall'ultimo comma dell'art. 4 del presente disciplinare.</w:t>
      </w:r>
    </w:p>
    <w:p w:rsidR="008E1220" w:rsidRDefault="00AA6440">
      <w:pPr>
        <w:pStyle w:val="Corpodeltesto"/>
        <w:spacing w:before="169"/>
        <w:ind w:right="339"/>
        <w:rPr>
          <w:b/>
        </w:rPr>
      </w:pPr>
      <w:r>
        <w:t>Il Professionista si impegna a dare comunicazione tempestiva alla Prefettura e all’Autorità giudiziaria di tentativi di concussione che si siano, in qualsiasi modo, manifestati nei suoi confronti. Il predetto adempimento ha natura essenziale ai</w:t>
      </w:r>
      <w:r>
        <w:rPr>
          <w:spacing w:val="-1"/>
        </w:rPr>
        <w:t xml:space="preserve"> </w:t>
      </w:r>
      <w:r>
        <w:t>fini della</w:t>
      </w:r>
      <w:r>
        <w:rPr>
          <w:spacing w:val="-1"/>
        </w:rPr>
        <w:t xml:space="preserve"> </w:t>
      </w:r>
      <w:r>
        <w:t>esecuzione del contratto</w:t>
      </w:r>
      <w:r>
        <w:rPr>
          <w:spacing w:val="-1"/>
        </w:rPr>
        <w:t xml:space="preserve"> </w:t>
      </w:r>
      <w:r>
        <w:t>e il</w:t>
      </w:r>
      <w:r>
        <w:rPr>
          <w:spacing w:val="-1"/>
        </w:rPr>
        <w:t xml:space="preserve"> </w:t>
      </w:r>
      <w:r>
        <w:t>relativo</w:t>
      </w:r>
      <w:r>
        <w:rPr>
          <w:spacing w:val="-3"/>
        </w:rPr>
        <w:t xml:space="preserve"> </w:t>
      </w:r>
      <w:r>
        <w:t>inadempimento darà luogo alla risoluzione espressa del contratto stesso, ai sensi dell'art. 1456 del c.c., ogni qualvolta nei confronti di</w:t>
      </w:r>
      <w:r>
        <w:rPr>
          <w:spacing w:val="-1"/>
        </w:rPr>
        <w:t xml:space="preserve"> </w:t>
      </w:r>
      <w:r>
        <w:t>pubblici</w:t>
      </w:r>
      <w:r>
        <w:rPr>
          <w:spacing w:val="-1"/>
        </w:rPr>
        <w:t xml:space="preserve"> </w:t>
      </w:r>
      <w:r>
        <w:t>amministratori che abbiano</w:t>
      </w:r>
      <w:r>
        <w:rPr>
          <w:spacing w:val="-1"/>
        </w:rPr>
        <w:t xml:space="preserve"> </w:t>
      </w:r>
      <w:r>
        <w:t>esercitato</w:t>
      </w:r>
      <w:r>
        <w:rPr>
          <w:spacing w:val="-1"/>
        </w:rPr>
        <w:t xml:space="preserve"> </w:t>
      </w:r>
      <w:r>
        <w:t>funzioni</w:t>
      </w:r>
      <w:r>
        <w:rPr>
          <w:spacing w:val="-3"/>
        </w:rPr>
        <w:t xml:space="preserve"> </w:t>
      </w:r>
      <w:r>
        <w:t>relative alla</w:t>
      </w:r>
      <w:r>
        <w:rPr>
          <w:spacing w:val="-1"/>
        </w:rPr>
        <w:t xml:space="preserve"> </w:t>
      </w:r>
      <w:r>
        <w:t>stipula</w:t>
      </w:r>
      <w:r>
        <w:rPr>
          <w:spacing w:val="-1"/>
        </w:rPr>
        <w:t xml:space="preserve"> </w:t>
      </w:r>
      <w:r>
        <w:t>ed esecuzione del contratto, sia stata disposta misura cautelare o sia intervenuto rinvio a giudizio per il delitto previsto dall'art. 317 del c.p.".</w:t>
      </w:r>
    </w:p>
    <w:p w:rsidR="008E1220" w:rsidRDefault="00AA6440">
      <w:pPr>
        <w:pStyle w:val="Corpodeltesto"/>
        <w:spacing w:before="171"/>
        <w:ind w:right="341"/>
        <w:rPr>
          <w:b/>
        </w:rPr>
      </w:pPr>
      <w:r>
        <w:t>La Stazione appaltante si avvarrà della clausola risolutiva espressa, di cui all'art. 1456 c.c., ogni qualvolta nei confronti del Professionista o dei componenti la compagine sociale, sia stata disposta misura</w:t>
      </w:r>
      <w:r>
        <w:rPr>
          <w:spacing w:val="40"/>
        </w:rPr>
        <w:t xml:space="preserve"> </w:t>
      </w:r>
      <w:r>
        <w:t>cautelare o sia intervenuto rinvio a giudizio per taluno dei delitti di cui agli artt. 317 c.p., 318 c.p., 319</w:t>
      </w:r>
      <w:r>
        <w:rPr>
          <w:spacing w:val="40"/>
        </w:rPr>
        <w:t xml:space="preserve"> </w:t>
      </w:r>
      <w:r>
        <w:t xml:space="preserve">c.p., 319-bis c.p.,319- </w:t>
      </w:r>
      <w:proofErr w:type="spellStart"/>
      <w:r>
        <w:t>ter</w:t>
      </w:r>
      <w:proofErr w:type="spellEnd"/>
      <w:r>
        <w:t xml:space="preserve"> c.p., 319- </w:t>
      </w:r>
      <w:proofErr w:type="spellStart"/>
      <w:r>
        <w:t>quater</w:t>
      </w:r>
      <w:proofErr w:type="spellEnd"/>
      <w:r>
        <w:t xml:space="preserve"> c.p., 320 c.p. 322-bis c.p., 346-bis c.p., 353 c.p. e 353-bis c.p.</w:t>
      </w:r>
    </w:p>
    <w:p w:rsidR="008E1220" w:rsidRDefault="00AA6440">
      <w:pPr>
        <w:pStyle w:val="Corpodeltesto"/>
        <w:spacing w:before="171"/>
        <w:ind w:right="339"/>
        <w:rPr>
          <w:b/>
        </w:rPr>
      </w:pPr>
      <w:r>
        <w:t>Per ogni altra evenienza trovano applicazione le norme del Codice civile in materia di recesso e</w:t>
      </w:r>
      <w:r>
        <w:rPr>
          <w:spacing w:val="40"/>
        </w:rPr>
        <w:t xml:space="preserve"> </w:t>
      </w:r>
      <w:r>
        <w:t>risoluzione anticipata dei contratti.</w:t>
      </w:r>
    </w:p>
    <w:p w:rsidR="008E1220" w:rsidRDefault="008E1220">
      <w:pPr>
        <w:pStyle w:val="Corpodeltesto"/>
        <w:spacing w:before="167"/>
        <w:ind w:left="0"/>
        <w:jc w:val="left"/>
        <w:rPr>
          <w:b/>
        </w:rPr>
      </w:pPr>
    </w:p>
    <w:p w:rsidR="008E1220" w:rsidRDefault="00AA6440">
      <w:pPr>
        <w:tabs>
          <w:tab w:val="left" w:pos="2596"/>
          <w:tab w:val="left" w:pos="9185"/>
        </w:tabs>
        <w:ind w:left="143" w:right="310" w:hanging="29"/>
        <w:jc w:val="both"/>
        <w:rPr>
          <w:b/>
          <w:sz w:val="21"/>
        </w:rPr>
      </w:pPr>
      <w:r>
        <w:rPr>
          <w:b/>
          <w:color w:val="FFFFFF"/>
          <w:sz w:val="24"/>
          <w:shd w:val="clear" w:color="auto" w:fill="CC3300"/>
        </w:rPr>
        <w:tab/>
      </w:r>
      <w:r>
        <w:rPr>
          <w:b/>
          <w:color w:val="FFFFFF"/>
          <w:sz w:val="24"/>
          <w:shd w:val="clear" w:color="auto" w:fill="CC3300"/>
        </w:rPr>
        <w:tab/>
        <w:t>Art. 7 – Termini e modalità di pagamento</w:t>
      </w:r>
      <w:r>
        <w:rPr>
          <w:b/>
          <w:color w:val="FFFFFF"/>
          <w:sz w:val="24"/>
          <w:shd w:val="clear" w:color="auto" w:fill="CC3300"/>
        </w:rPr>
        <w:tab/>
      </w:r>
      <w:r>
        <w:rPr>
          <w:b/>
          <w:color w:val="FFFFFF"/>
          <w:sz w:val="24"/>
        </w:rPr>
        <w:t xml:space="preserve"> </w:t>
      </w:r>
      <w:r>
        <w:rPr>
          <w:color w:val="000000"/>
          <w:sz w:val="21"/>
        </w:rPr>
        <w:t xml:space="preserve">L’importo delle competenze viene liquidato entro 30 </w:t>
      </w:r>
      <w:proofErr w:type="spellStart"/>
      <w:r>
        <w:rPr>
          <w:color w:val="000000"/>
          <w:sz w:val="21"/>
        </w:rPr>
        <w:t>gg</w:t>
      </w:r>
      <w:proofErr w:type="spellEnd"/>
      <w:r>
        <w:rPr>
          <w:color w:val="000000"/>
          <w:sz w:val="21"/>
        </w:rPr>
        <w:t xml:space="preserve"> (trenta giorni) dal ricevimento di apposita fattura elettronica, emessa con </w:t>
      </w:r>
      <w:r>
        <w:rPr>
          <w:b/>
          <w:color w:val="000000"/>
          <w:sz w:val="21"/>
        </w:rPr>
        <w:t xml:space="preserve">cadenza bimestrale, intestata al Comune di </w:t>
      </w:r>
      <w:proofErr w:type="spellStart"/>
      <w:r>
        <w:rPr>
          <w:rFonts w:eastAsia="Calibri"/>
          <w:b/>
          <w:color w:val="000000"/>
          <w:sz w:val="21"/>
        </w:rPr>
        <w:t>Concesio</w:t>
      </w:r>
      <w:proofErr w:type="spellEnd"/>
      <w:r>
        <w:rPr>
          <w:b/>
          <w:color w:val="000000"/>
          <w:spacing w:val="-2"/>
          <w:sz w:val="21"/>
        </w:rPr>
        <w:t>.</w:t>
      </w:r>
    </w:p>
    <w:p w:rsidR="008E1220" w:rsidRDefault="008E1220">
      <w:pPr>
        <w:pStyle w:val="Corpodeltesto"/>
        <w:spacing w:before="256"/>
        <w:ind w:left="0"/>
        <w:jc w:val="left"/>
        <w:rPr>
          <w:b/>
        </w:rPr>
      </w:pPr>
    </w:p>
    <w:p w:rsidR="008E1220" w:rsidRDefault="00AA6440">
      <w:pPr>
        <w:pStyle w:val="Corpodeltesto"/>
        <w:tabs>
          <w:tab w:val="left" w:pos="1035"/>
          <w:tab w:val="left" w:pos="9185"/>
        </w:tabs>
        <w:ind w:right="310" w:hanging="29"/>
        <w:rPr>
          <w:b/>
        </w:rPr>
      </w:pPr>
      <w:r>
        <w:rPr>
          <w:b/>
          <w:color w:val="FFFFFF"/>
          <w:sz w:val="24"/>
          <w:shd w:val="clear" w:color="auto" w:fill="CC3300"/>
        </w:rPr>
        <w:lastRenderedPageBreak/>
        <w:tab/>
      </w:r>
      <w:r>
        <w:rPr>
          <w:b/>
          <w:color w:val="FFFFFF"/>
          <w:sz w:val="24"/>
          <w:shd w:val="clear" w:color="auto" w:fill="CC3300"/>
        </w:rPr>
        <w:tab/>
        <w:t>Art. 8- Obbligo di conferire con l'amministrazione e dovere di astensione</w:t>
      </w:r>
      <w:r>
        <w:rPr>
          <w:b/>
          <w:color w:val="FFFFFF"/>
          <w:sz w:val="24"/>
          <w:shd w:val="clear" w:color="auto" w:fill="CC3300"/>
        </w:rPr>
        <w:tab/>
      </w:r>
      <w:r>
        <w:rPr>
          <w:b/>
          <w:color w:val="FFFFFF"/>
          <w:sz w:val="24"/>
        </w:rPr>
        <w:t xml:space="preserve"> </w:t>
      </w:r>
      <w:r>
        <w:rPr>
          <w:color w:val="000000"/>
        </w:rPr>
        <w:t>Il Professionista deve conferire periodicamente con gli organi di amministrazione attiva, relazionando sullo stato delle attività di sua competenza; è inoltre obbligato ad evidenziare agli stessi organi, anche tramite il Responsabile del Servizio, disfunzioni, diseconomie, ostacoli organizzativi o procedurali, per quali non sia possibile una soluzione senza l'intervento di atti deliberativi o di decisioni del Sindaco, dell'Assessore delegato o del Segretario comunale.</w:t>
      </w:r>
    </w:p>
    <w:p w:rsidR="008E1220" w:rsidRDefault="00AA6440">
      <w:pPr>
        <w:pStyle w:val="Corpodeltesto"/>
        <w:spacing w:before="173"/>
        <w:ind w:right="343"/>
        <w:rPr>
          <w:b/>
        </w:rPr>
      </w:pPr>
      <w:r>
        <w:t>Il Professionista è tenuto alla riservatezza e al segreto d’ufficio ed è responsabile degli atti a lei affidati</w:t>
      </w:r>
      <w:r>
        <w:rPr>
          <w:spacing w:val="40"/>
        </w:rPr>
        <w:t xml:space="preserve"> </w:t>
      </w:r>
      <w:r>
        <w:t>per l’espletamento delle prestazioni, nonché della loro riservatezza.</w:t>
      </w:r>
    </w:p>
    <w:p w:rsidR="008E1220" w:rsidRDefault="00AA6440">
      <w:pPr>
        <w:pStyle w:val="Corpodeltesto"/>
        <w:spacing w:before="171"/>
        <w:ind w:right="341"/>
        <w:rPr>
          <w:b/>
        </w:rPr>
      </w:pPr>
      <w:r>
        <w:t>Il Professionista inoltre non può svolgere alcuna attività che possa comportare, anche solo potenzialmente, un conflitto di interessi con il Comune.</w:t>
      </w:r>
    </w:p>
    <w:p w:rsidR="008E1220" w:rsidRDefault="00AA6440">
      <w:pPr>
        <w:pStyle w:val="Corpodeltesto"/>
        <w:spacing w:before="45"/>
        <w:ind w:right="342"/>
        <w:rPr>
          <w:b/>
        </w:rPr>
      </w:pPr>
      <w:r>
        <w:t>Fatte salve le diverse sanzioni previste dall'ordinamento giuridico, la violazione delle disposizioni di cui ai commi precedenti comporta la possibilità, da parte del Comune, di rescindere immediatamente</w:t>
      </w:r>
      <w:r>
        <w:rPr>
          <w:spacing w:val="40"/>
        </w:rPr>
        <w:t xml:space="preserve"> </w:t>
      </w:r>
      <w:r>
        <w:t>l’incarico, senza altro adempimento e senza necessità di ulteriore motivazione.</w:t>
      </w:r>
    </w:p>
    <w:p w:rsidR="008E1220" w:rsidRDefault="008E1220">
      <w:pPr>
        <w:pStyle w:val="Corpodeltesto"/>
        <w:spacing w:before="167"/>
        <w:ind w:left="0"/>
        <w:jc w:val="left"/>
        <w:rPr>
          <w:b/>
        </w:rPr>
      </w:pPr>
    </w:p>
    <w:p w:rsidR="008E1220" w:rsidRDefault="00AA6440">
      <w:pPr>
        <w:pStyle w:val="Corpodeltesto"/>
        <w:tabs>
          <w:tab w:val="left" w:pos="3654"/>
          <w:tab w:val="left" w:pos="9185"/>
        </w:tabs>
        <w:spacing w:before="1"/>
        <w:ind w:right="310" w:hanging="29"/>
        <w:rPr>
          <w:b/>
        </w:rPr>
      </w:pPr>
      <w:r>
        <w:rPr>
          <w:b/>
          <w:color w:val="FFFFFF"/>
          <w:sz w:val="24"/>
          <w:shd w:val="clear" w:color="auto" w:fill="CC3300"/>
        </w:rPr>
        <w:tab/>
      </w:r>
      <w:r>
        <w:rPr>
          <w:b/>
          <w:color w:val="FFFFFF"/>
          <w:sz w:val="24"/>
          <w:shd w:val="clear" w:color="auto" w:fill="CC3300"/>
        </w:rPr>
        <w:tab/>
        <w:t>Art. 9 – Tracciabilità</w:t>
      </w:r>
      <w:r>
        <w:rPr>
          <w:b/>
          <w:color w:val="FFFFFF"/>
          <w:sz w:val="24"/>
          <w:shd w:val="clear" w:color="auto" w:fill="CC3300"/>
        </w:rPr>
        <w:tab/>
      </w:r>
      <w:r>
        <w:rPr>
          <w:b/>
          <w:color w:val="FFFFFF"/>
          <w:sz w:val="24"/>
        </w:rPr>
        <w:t xml:space="preserve"> </w:t>
      </w:r>
      <w:r>
        <w:rPr>
          <w:color w:val="000000"/>
        </w:rPr>
        <w:t>Al fine di garantire la tracciabilità dei flussi finanziari di cui alla Legge 13/08/2010, n. 136, il Professionista si obbliga ad utilizzare conto corrente bancario o postale, acceso presso le banche o presso la società Poste Italiane Spa, dedicato, anche non in esclusiva, alle commesse pubbliche, attenendosi alle prescrizioni dell’art.3 della legge citata.</w:t>
      </w:r>
    </w:p>
    <w:p w:rsidR="008E1220" w:rsidRDefault="00AA6440">
      <w:pPr>
        <w:pStyle w:val="Corpodeltesto"/>
        <w:spacing w:before="171" w:line="256" w:lineRule="exact"/>
        <w:rPr>
          <w:b/>
        </w:rPr>
      </w:pPr>
      <w:r>
        <w:t>A</w:t>
      </w:r>
      <w:r>
        <w:rPr>
          <w:spacing w:val="-2"/>
        </w:rPr>
        <w:t xml:space="preserve"> </w:t>
      </w:r>
      <w:r>
        <w:t>tal</w:t>
      </w:r>
      <w:r>
        <w:rPr>
          <w:spacing w:val="-3"/>
        </w:rPr>
        <w:t xml:space="preserve"> </w:t>
      </w:r>
      <w:r>
        <w:t>fine</w:t>
      </w:r>
      <w:r>
        <w:rPr>
          <w:spacing w:val="-1"/>
        </w:rPr>
        <w:t xml:space="preserve"> </w:t>
      </w:r>
      <w:r>
        <w:t>si</w:t>
      </w:r>
      <w:r>
        <w:rPr>
          <w:spacing w:val="-1"/>
        </w:rPr>
        <w:t xml:space="preserve"> </w:t>
      </w:r>
      <w:r>
        <w:rPr>
          <w:spacing w:val="-2"/>
        </w:rPr>
        <w:t>impegna:</w:t>
      </w:r>
    </w:p>
    <w:p w:rsidR="008E1220" w:rsidRDefault="00AA6440">
      <w:pPr>
        <w:pStyle w:val="Paragrafoelenco"/>
        <w:numPr>
          <w:ilvl w:val="0"/>
          <w:numId w:val="1"/>
        </w:numPr>
        <w:tabs>
          <w:tab w:val="left" w:pos="1067"/>
        </w:tabs>
        <w:ind w:right="341"/>
        <w:rPr>
          <w:sz w:val="21"/>
        </w:rPr>
      </w:pPr>
      <w:r>
        <w:rPr>
          <w:sz w:val="21"/>
        </w:rPr>
        <w:t>A comunicare al Comune gli estremi identificativi del conto corrente dedicato entro sette</w:t>
      </w:r>
      <w:r>
        <w:rPr>
          <w:spacing w:val="40"/>
          <w:sz w:val="21"/>
        </w:rPr>
        <w:t xml:space="preserve"> </w:t>
      </w:r>
      <w:r>
        <w:rPr>
          <w:sz w:val="21"/>
        </w:rPr>
        <w:t>giorni dalla sua accensione nonché, nello stesso termine, le generalità e il codice fiscale delle persone delegate ad operare su di esso.</w:t>
      </w:r>
    </w:p>
    <w:p w:rsidR="008E1220" w:rsidRDefault="00AA6440">
      <w:pPr>
        <w:pStyle w:val="Paragrafoelenco"/>
        <w:numPr>
          <w:ilvl w:val="0"/>
          <w:numId w:val="1"/>
        </w:numPr>
        <w:tabs>
          <w:tab w:val="left" w:pos="1067"/>
        </w:tabs>
        <w:ind w:right="339"/>
        <w:rPr>
          <w:sz w:val="21"/>
        </w:rPr>
      </w:pPr>
      <w:r>
        <w:rPr>
          <w:sz w:val="21"/>
        </w:rPr>
        <w:t>Ad inserire, a pena di nullità assoluta, analoga clausola per la tracciabilità dei flussi finanziari nei contratti sottoscritti con i subappaltatori e i subcontraenti della filiera delle imprese a qualsiasi titolo interessate ai lavori/al servizio/alla fornitura, con la quale ciascuno di essi assume gli obblighi di tracciabilità dei flussi finanziari di cui alla legge 136/2010, ed a trasmettere al Comune elenco dei subcontraenti corredato dagli estratti dei singoli contratti contenenti la clausola citata.</w:t>
      </w:r>
    </w:p>
    <w:p w:rsidR="008E1220" w:rsidRDefault="00AA6440">
      <w:pPr>
        <w:pStyle w:val="Paragrafoelenco"/>
        <w:numPr>
          <w:ilvl w:val="0"/>
          <w:numId w:val="1"/>
        </w:numPr>
        <w:tabs>
          <w:tab w:val="left" w:pos="1067"/>
        </w:tabs>
        <w:spacing w:before="1"/>
        <w:ind w:right="339"/>
        <w:rPr>
          <w:sz w:val="21"/>
        </w:rPr>
      </w:pPr>
      <w:r>
        <w:rPr>
          <w:sz w:val="21"/>
        </w:rPr>
        <w:t>Ad informare immediatamente il Comune e la Prefettura- Ufficio territoriale di Governo della risoluzione di</w:t>
      </w:r>
      <w:r>
        <w:rPr>
          <w:spacing w:val="-1"/>
          <w:sz w:val="21"/>
        </w:rPr>
        <w:t xml:space="preserve"> </w:t>
      </w:r>
      <w:r>
        <w:rPr>
          <w:sz w:val="21"/>
        </w:rPr>
        <w:t>rapporti contrattuali per inadempienze agli obblighi di tracciabilità</w:t>
      </w:r>
      <w:r>
        <w:rPr>
          <w:spacing w:val="-1"/>
          <w:sz w:val="21"/>
        </w:rPr>
        <w:t xml:space="preserve"> </w:t>
      </w:r>
      <w:r>
        <w:rPr>
          <w:sz w:val="21"/>
        </w:rPr>
        <w:t>finanziarie</w:t>
      </w:r>
      <w:r>
        <w:rPr>
          <w:spacing w:val="-1"/>
          <w:sz w:val="21"/>
        </w:rPr>
        <w:t xml:space="preserve"> </w:t>
      </w:r>
      <w:r>
        <w:rPr>
          <w:sz w:val="21"/>
        </w:rPr>
        <w:t>da parte di proprie controparti per le transazioni relative all’appalto in oggetto</w:t>
      </w:r>
    </w:p>
    <w:p w:rsidR="008E1220" w:rsidRDefault="00AA6440">
      <w:pPr>
        <w:spacing w:before="167"/>
        <w:ind w:left="143" w:right="256"/>
        <w:jc w:val="both"/>
        <w:rPr>
          <w:sz w:val="21"/>
        </w:rPr>
      </w:pPr>
      <w:r>
        <w:rPr>
          <w:sz w:val="21"/>
        </w:rPr>
        <w:t>Il Professionista compila e sottoscrive l’allegata Dichiarazione sostitutiva di atto di notorietà concernente</w:t>
      </w:r>
      <w:r>
        <w:rPr>
          <w:spacing w:val="40"/>
          <w:sz w:val="21"/>
        </w:rPr>
        <w:t xml:space="preserve"> </w:t>
      </w:r>
      <w:r>
        <w:rPr>
          <w:sz w:val="21"/>
        </w:rPr>
        <w:t xml:space="preserve">la tracciabilità dei pagamenti di cui alla legge 136/10. Come stabilito dal D.L. n. 66 del 24 aprile 2014, nei rapporti economici con le Amministrazioni pubbliche locali </w:t>
      </w:r>
      <w:r>
        <w:rPr>
          <w:b/>
          <w:sz w:val="21"/>
        </w:rPr>
        <w:t>dal 31 marzo 2015 è obbligatorio l’utilizzo della fatturazione elettronica</w:t>
      </w:r>
      <w:r>
        <w:rPr>
          <w:sz w:val="21"/>
        </w:rPr>
        <w:t>.</w:t>
      </w:r>
    </w:p>
    <w:p w:rsidR="008E1220" w:rsidRDefault="008E1220">
      <w:pPr>
        <w:pStyle w:val="Corpodeltesto"/>
        <w:spacing w:before="137"/>
        <w:ind w:left="0"/>
        <w:jc w:val="left"/>
        <w:rPr>
          <w:sz w:val="24"/>
        </w:rPr>
      </w:pPr>
    </w:p>
    <w:p w:rsidR="008E1220" w:rsidRDefault="00AA6440">
      <w:pPr>
        <w:pStyle w:val="Heading2"/>
        <w:tabs>
          <w:tab w:val="left" w:pos="1347"/>
          <w:tab w:val="left" w:pos="9185"/>
        </w:tabs>
        <w:ind w:left="143" w:right="0" w:hanging="29"/>
        <w:jc w:val="both"/>
        <w:rPr>
          <w:sz w:val="21"/>
        </w:rPr>
      </w:pPr>
      <w:r>
        <w:rPr>
          <w:color w:val="FFFFFF"/>
          <w:shd w:val="clear" w:color="auto" w:fill="CC3300"/>
        </w:rPr>
        <w:tab/>
      </w:r>
      <w:r>
        <w:rPr>
          <w:color w:val="FFFFFF"/>
          <w:shd w:val="clear" w:color="auto" w:fill="CC3300"/>
        </w:rPr>
        <w:tab/>
        <w:t>Art.</w:t>
      </w:r>
      <w:r>
        <w:rPr>
          <w:color w:val="FFFFFF"/>
          <w:spacing w:val="-5"/>
          <w:shd w:val="clear" w:color="auto" w:fill="CC3300"/>
        </w:rPr>
        <w:t xml:space="preserve"> </w:t>
      </w:r>
      <w:r>
        <w:rPr>
          <w:color w:val="FFFFFF"/>
          <w:shd w:val="clear" w:color="auto" w:fill="CC3300"/>
        </w:rPr>
        <w:t>10</w:t>
      </w:r>
      <w:r>
        <w:rPr>
          <w:color w:val="FFFFFF"/>
          <w:spacing w:val="-2"/>
          <w:shd w:val="clear" w:color="auto" w:fill="CC3300"/>
        </w:rPr>
        <w:t xml:space="preserve"> </w:t>
      </w:r>
      <w:r>
        <w:rPr>
          <w:color w:val="FFFFFF"/>
          <w:shd w:val="clear" w:color="auto" w:fill="CC3300"/>
        </w:rPr>
        <w:t>–</w:t>
      </w:r>
      <w:r>
        <w:rPr>
          <w:color w:val="FFFFFF"/>
          <w:spacing w:val="-3"/>
          <w:shd w:val="clear" w:color="auto" w:fill="CC3300"/>
        </w:rPr>
        <w:t xml:space="preserve"> </w:t>
      </w:r>
      <w:r>
        <w:rPr>
          <w:color w:val="FFFFFF"/>
          <w:shd w:val="clear" w:color="auto" w:fill="CC3300"/>
        </w:rPr>
        <w:t>Conflitto</w:t>
      </w:r>
      <w:r>
        <w:rPr>
          <w:color w:val="FFFFFF"/>
          <w:spacing w:val="-4"/>
          <w:shd w:val="clear" w:color="auto" w:fill="CC3300"/>
        </w:rPr>
        <w:t xml:space="preserve"> </w:t>
      </w:r>
      <w:r>
        <w:rPr>
          <w:color w:val="FFFFFF"/>
          <w:shd w:val="clear" w:color="auto" w:fill="CC3300"/>
        </w:rPr>
        <w:t>di</w:t>
      </w:r>
      <w:r>
        <w:rPr>
          <w:color w:val="FFFFFF"/>
          <w:spacing w:val="-3"/>
          <w:shd w:val="clear" w:color="auto" w:fill="CC3300"/>
        </w:rPr>
        <w:t xml:space="preserve"> </w:t>
      </w:r>
      <w:r>
        <w:rPr>
          <w:color w:val="FFFFFF"/>
          <w:shd w:val="clear" w:color="auto" w:fill="CC3300"/>
        </w:rPr>
        <w:t>interesse</w:t>
      </w:r>
      <w:r>
        <w:rPr>
          <w:color w:val="FFFFFF"/>
          <w:spacing w:val="-2"/>
          <w:shd w:val="clear" w:color="auto" w:fill="CC3300"/>
        </w:rPr>
        <w:t xml:space="preserve"> </w:t>
      </w:r>
      <w:r>
        <w:rPr>
          <w:color w:val="FFFFFF"/>
          <w:shd w:val="clear" w:color="auto" w:fill="CC3300"/>
        </w:rPr>
        <w:t>(53,</w:t>
      </w:r>
      <w:r>
        <w:rPr>
          <w:color w:val="FFFFFF"/>
          <w:spacing w:val="-1"/>
          <w:shd w:val="clear" w:color="auto" w:fill="CC3300"/>
        </w:rPr>
        <w:t xml:space="preserve"> </w:t>
      </w:r>
      <w:r>
        <w:rPr>
          <w:color w:val="FFFFFF"/>
          <w:shd w:val="clear" w:color="auto" w:fill="CC3300"/>
        </w:rPr>
        <w:t>comma</w:t>
      </w:r>
      <w:r>
        <w:rPr>
          <w:color w:val="FFFFFF"/>
          <w:spacing w:val="-3"/>
          <w:shd w:val="clear" w:color="auto" w:fill="CC3300"/>
        </w:rPr>
        <w:t xml:space="preserve"> </w:t>
      </w:r>
      <w:r>
        <w:rPr>
          <w:color w:val="FFFFFF"/>
          <w:shd w:val="clear" w:color="auto" w:fill="CC3300"/>
        </w:rPr>
        <w:t>14</w:t>
      </w:r>
      <w:r>
        <w:rPr>
          <w:color w:val="FFFFFF"/>
          <w:spacing w:val="-3"/>
          <w:shd w:val="clear" w:color="auto" w:fill="CC3300"/>
        </w:rPr>
        <w:t xml:space="preserve"> </w:t>
      </w:r>
      <w:r>
        <w:rPr>
          <w:color w:val="FFFFFF"/>
          <w:shd w:val="clear" w:color="auto" w:fill="CC3300"/>
        </w:rPr>
        <w:t>del</w:t>
      </w:r>
      <w:r>
        <w:rPr>
          <w:color w:val="FFFFFF"/>
          <w:spacing w:val="-1"/>
          <w:shd w:val="clear" w:color="auto" w:fill="CC3300"/>
        </w:rPr>
        <w:t xml:space="preserve"> </w:t>
      </w:r>
      <w:proofErr w:type="spellStart"/>
      <w:r>
        <w:rPr>
          <w:color w:val="FFFFFF"/>
          <w:shd w:val="clear" w:color="auto" w:fill="CC3300"/>
        </w:rPr>
        <w:t>D.Lgs.</w:t>
      </w:r>
      <w:proofErr w:type="spellEnd"/>
      <w:r>
        <w:rPr>
          <w:color w:val="FFFFFF"/>
          <w:shd w:val="clear" w:color="auto" w:fill="CC3300"/>
        </w:rPr>
        <w:t xml:space="preserve"> </w:t>
      </w:r>
      <w:r>
        <w:rPr>
          <w:color w:val="FFFFFF"/>
          <w:spacing w:val="-2"/>
          <w:shd w:val="clear" w:color="auto" w:fill="CC3300"/>
        </w:rPr>
        <w:t>165/2001)</w:t>
      </w:r>
      <w:r>
        <w:rPr>
          <w:color w:val="FFFFFF"/>
          <w:shd w:val="clear" w:color="auto" w:fill="CC3300"/>
        </w:rPr>
        <w:tab/>
      </w:r>
    </w:p>
    <w:p w:rsidR="008E1220" w:rsidRDefault="00AA6440">
      <w:pPr>
        <w:pStyle w:val="Corpodeltesto"/>
        <w:ind w:right="340"/>
        <w:rPr>
          <w:b/>
        </w:rPr>
      </w:pPr>
      <w:r>
        <w:t xml:space="preserve">Il professionista dichiara di non trovarsi in situazione, neanche potenziale di conflitto di interesse con il Comune di </w:t>
      </w:r>
      <w:proofErr w:type="spellStart"/>
      <w:r>
        <w:t>Concesio</w:t>
      </w:r>
      <w:proofErr w:type="spellEnd"/>
      <w:r>
        <w:t xml:space="preserve"> e si impegna</w:t>
      </w:r>
      <w:r>
        <w:rPr>
          <w:spacing w:val="-1"/>
        </w:rPr>
        <w:t xml:space="preserve"> </w:t>
      </w:r>
      <w:r>
        <w:t>a comunicare la necessità di astenersi qualora le decisioni</w:t>
      </w:r>
      <w:r>
        <w:rPr>
          <w:spacing w:val="-1"/>
        </w:rPr>
        <w:t xml:space="preserve"> </w:t>
      </w:r>
      <w:r>
        <w:t>o</w:t>
      </w:r>
      <w:r>
        <w:rPr>
          <w:spacing w:val="-1"/>
        </w:rPr>
        <w:t xml:space="preserve"> </w:t>
      </w:r>
      <w:r>
        <w:t>le</w:t>
      </w:r>
      <w:r>
        <w:rPr>
          <w:spacing w:val="-2"/>
        </w:rPr>
        <w:t xml:space="preserve"> </w:t>
      </w:r>
      <w:r>
        <w:t>attività</w:t>
      </w:r>
      <w:r>
        <w:rPr>
          <w:spacing w:val="-2"/>
        </w:rPr>
        <w:t xml:space="preserve"> </w:t>
      </w:r>
      <w:r>
        <w:t>da</w:t>
      </w:r>
      <w:r>
        <w:rPr>
          <w:spacing w:val="-3"/>
        </w:rPr>
        <w:t xml:space="preserve"> </w:t>
      </w:r>
      <w:r>
        <w:t>assumere possano</w:t>
      </w:r>
      <w:r>
        <w:rPr>
          <w:spacing w:val="-1"/>
        </w:rPr>
        <w:t xml:space="preserve"> </w:t>
      </w:r>
      <w:r>
        <w:t>coinvolgere</w:t>
      </w:r>
      <w:r>
        <w:rPr>
          <w:spacing w:val="-2"/>
        </w:rPr>
        <w:t xml:space="preserve"> </w:t>
      </w:r>
      <w:r>
        <w:t>interessi propri,</w:t>
      </w:r>
      <w:r>
        <w:rPr>
          <w:spacing w:val="-2"/>
        </w:rPr>
        <w:t xml:space="preserve"> </w:t>
      </w:r>
      <w:r>
        <w:t>ovvero</w:t>
      </w:r>
      <w:r>
        <w:rPr>
          <w:spacing w:val="-3"/>
        </w:rPr>
        <w:t xml:space="preserve"> </w:t>
      </w:r>
      <w:r>
        <w:t>di</w:t>
      </w:r>
      <w:r>
        <w:rPr>
          <w:spacing w:val="-1"/>
        </w:rPr>
        <w:t xml:space="preserve"> </w:t>
      </w:r>
      <w:r>
        <w:t>suoi</w:t>
      </w:r>
      <w:r>
        <w:rPr>
          <w:spacing w:val="-3"/>
        </w:rPr>
        <w:t xml:space="preserve"> </w:t>
      </w:r>
      <w:r>
        <w:t>parenti</w:t>
      </w:r>
      <w:r>
        <w:rPr>
          <w:spacing w:val="-3"/>
        </w:rPr>
        <w:t xml:space="preserve"> </w:t>
      </w:r>
      <w:r>
        <w:t>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od</w:t>
      </w:r>
      <w:r>
        <w:rPr>
          <w:spacing w:val="80"/>
        </w:rPr>
        <w:t xml:space="preserve"> </w:t>
      </w:r>
      <w:r>
        <w:t>organizzazioni di cui sia tutore, curatore, procuratore o agente, ovvero di enti, associazioni anche non riconosciute, comitati, società o stabilimenti di cui egli sia amministratore o gerente o dirigente.</w:t>
      </w:r>
    </w:p>
    <w:p w:rsidR="008E1220" w:rsidRDefault="00AA6440">
      <w:pPr>
        <w:pStyle w:val="Corpodeltesto"/>
        <w:spacing w:before="169"/>
        <w:ind w:right="343"/>
        <w:rPr>
          <w:b/>
        </w:rPr>
      </w:pPr>
      <w:r>
        <w:t>Il sottoscritto segnalerà inoltre in ogni altro caso in cui esistano gravi ragioni di convenienza che impongono la sua astensione.</w:t>
      </w:r>
    </w:p>
    <w:p w:rsidR="008E1220" w:rsidRDefault="008E1220">
      <w:pPr>
        <w:pStyle w:val="Corpodeltesto"/>
        <w:spacing w:before="159"/>
        <w:ind w:left="0"/>
        <w:jc w:val="left"/>
        <w:rPr>
          <w:sz w:val="20"/>
        </w:rPr>
      </w:pPr>
      <w:r>
        <w:rPr>
          <w:sz w:val="20"/>
        </w:rPr>
        <w:pict>
          <v:rect id="Textbox 4" o:spid="_x0000_s1030" style="position:absolute;margin-left:83.65pt;margin-top:21.35pt;width:453.5pt;height:29.25pt;z-index:251655680;mso-position-horizontal-relative:page;v-text-anchor:top" fillcolor="#c30" stroked="f" strokecolor="#3465a4">
            <v:fill color2="#3cf" o:detectmouseclick="t"/>
            <v:stroke joinstyle="round"/>
            <v:textbox>
              <w:txbxContent>
                <w:p w:rsidR="00AA6440" w:rsidRDefault="00AA6440">
                  <w:pPr>
                    <w:pStyle w:val="Contenutocornice"/>
                    <w:spacing w:line="292" w:lineRule="exact"/>
                    <w:ind w:left="5" w:right="5"/>
                    <w:jc w:val="center"/>
                    <w:rPr>
                      <w:b/>
                      <w:color w:val="000000"/>
                      <w:sz w:val="24"/>
                    </w:rPr>
                  </w:pPr>
                  <w:r>
                    <w:rPr>
                      <w:b/>
                      <w:color w:val="FFFFFF"/>
                      <w:sz w:val="24"/>
                    </w:rPr>
                    <w:t>Art.</w:t>
                  </w:r>
                  <w:r>
                    <w:rPr>
                      <w:b/>
                      <w:color w:val="FFFFFF"/>
                      <w:spacing w:val="-5"/>
                      <w:sz w:val="24"/>
                    </w:rPr>
                    <w:t xml:space="preserve"> </w:t>
                  </w:r>
                  <w:r>
                    <w:rPr>
                      <w:b/>
                      <w:color w:val="FFFFFF"/>
                      <w:sz w:val="24"/>
                    </w:rPr>
                    <w:t>11</w:t>
                  </w:r>
                  <w:r>
                    <w:rPr>
                      <w:b/>
                      <w:color w:val="FFFFFF"/>
                      <w:spacing w:val="-2"/>
                      <w:sz w:val="24"/>
                    </w:rPr>
                    <w:t xml:space="preserve"> </w:t>
                  </w:r>
                  <w:r>
                    <w:rPr>
                      <w:b/>
                      <w:color w:val="FFFFFF"/>
                      <w:sz w:val="24"/>
                    </w:rPr>
                    <w:t>–</w:t>
                  </w:r>
                  <w:r>
                    <w:rPr>
                      <w:b/>
                      <w:color w:val="FFFFFF"/>
                      <w:spacing w:val="-2"/>
                      <w:sz w:val="24"/>
                    </w:rPr>
                    <w:t xml:space="preserve"> </w:t>
                  </w:r>
                  <w:r>
                    <w:rPr>
                      <w:b/>
                      <w:color w:val="FFFFFF"/>
                      <w:sz w:val="24"/>
                    </w:rPr>
                    <w:t>Assenza</w:t>
                  </w:r>
                  <w:r>
                    <w:rPr>
                      <w:b/>
                      <w:color w:val="FFFFFF"/>
                      <w:spacing w:val="-5"/>
                      <w:sz w:val="24"/>
                    </w:rPr>
                    <w:t xml:space="preserve"> </w:t>
                  </w:r>
                  <w:r>
                    <w:rPr>
                      <w:b/>
                      <w:color w:val="FFFFFF"/>
                      <w:sz w:val="24"/>
                    </w:rPr>
                    <w:t>di</w:t>
                  </w:r>
                  <w:r>
                    <w:rPr>
                      <w:b/>
                      <w:color w:val="FFFFFF"/>
                      <w:spacing w:val="-2"/>
                      <w:sz w:val="24"/>
                    </w:rPr>
                    <w:t xml:space="preserve"> </w:t>
                  </w:r>
                  <w:r>
                    <w:rPr>
                      <w:b/>
                      <w:color w:val="FFFFFF"/>
                      <w:sz w:val="24"/>
                    </w:rPr>
                    <w:t>impedimenti a</w:t>
                  </w:r>
                  <w:r>
                    <w:rPr>
                      <w:b/>
                      <w:color w:val="FFFFFF"/>
                      <w:spacing w:val="-2"/>
                      <w:sz w:val="24"/>
                    </w:rPr>
                    <w:t xml:space="preserve"> </w:t>
                  </w:r>
                  <w:r>
                    <w:rPr>
                      <w:b/>
                      <w:color w:val="FFFFFF"/>
                      <w:sz w:val="24"/>
                    </w:rPr>
                    <w:t>contrarre</w:t>
                  </w:r>
                  <w:r>
                    <w:rPr>
                      <w:b/>
                      <w:color w:val="FFFFFF"/>
                      <w:spacing w:val="-3"/>
                      <w:sz w:val="24"/>
                    </w:rPr>
                    <w:t xml:space="preserve"> </w:t>
                  </w:r>
                  <w:r>
                    <w:rPr>
                      <w:b/>
                      <w:color w:val="FFFFFF"/>
                      <w:sz w:val="24"/>
                    </w:rPr>
                    <w:t>con la</w:t>
                  </w:r>
                  <w:r>
                    <w:rPr>
                      <w:b/>
                      <w:color w:val="FFFFFF"/>
                      <w:spacing w:val="-5"/>
                      <w:sz w:val="24"/>
                    </w:rPr>
                    <w:t xml:space="preserve"> </w:t>
                  </w:r>
                  <w:r>
                    <w:rPr>
                      <w:b/>
                      <w:color w:val="FFFFFF"/>
                      <w:sz w:val="24"/>
                    </w:rPr>
                    <w:t>p.a.</w:t>
                  </w:r>
                  <w:r>
                    <w:rPr>
                      <w:b/>
                      <w:color w:val="FFFFFF"/>
                      <w:spacing w:val="-1"/>
                      <w:sz w:val="24"/>
                    </w:rPr>
                    <w:t xml:space="preserve"> </w:t>
                  </w:r>
                  <w:r>
                    <w:rPr>
                      <w:b/>
                      <w:color w:val="FFFFFF"/>
                      <w:sz w:val="24"/>
                    </w:rPr>
                    <w:t>(art. 53,</w:t>
                  </w:r>
                  <w:r>
                    <w:rPr>
                      <w:b/>
                      <w:color w:val="FFFFFF"/>
                      <w:spacing w:val="-1"/>
                      <w:sz w:val="24"/>
                    </w:rPr>
                    <w:t xml:space="preserve"> </w:t>
                  </w:r>
                  <w:r>
                    <w:rPr>
                      <w:b/>
                      <w:color w:val="FFFFFF"/>
                      <w:sz w:val="24"/>
                    </w:rPr>
                    <w:t>c. 16ter</w:t>
                  </w:r>
                  <w:r>
                    <w:rPr>
                      <w:b/>
                      <w:color w:val="FFFFFF"/>
                      <w:spacing w:val="-3"/>
                      <w:sz w:val="24"/>
                    </w:rPr>
                    <w:t xml:space="preserve"> </w:t>
                  </w:r>
                  <w:r>
                    <w:rPr>
                      <w:b/>
                      <w:color w:val="FFFFFF"/>
                      <w:sz w:val="24"/>
                    </w:rPr>
                    <w:t xml:space="preserve">del </w:t>
                  </w:r>
                  <w:proofErr w:type="spellStart"/>
                  <w:r>
                    <w:rPr>
                      <w:b/>
                      <w:color w:val="FFFFFF"/>
                      <w:spacing w:val="-2"/>
                      <w:sz w:val="24"/>
                    </w:rPr>
                    <w:t>D.Lgs.</w:t>
                  </w:r>
                  <w:proofErr w:type="spellEnd"/>
                </w:p>
                <w:p w:rsidR="00AA6440" w:rsidRDefault="00AA6440">
                  <w:pPr>
                    <w:pStyle w:val="Contenutocornice"/>
                    <w:ind w:left="6" w:right="5"/>
                    <w:jc w:val="center"/>
                    <w:rPr>
                      <w:b/>
                      <w:color w:val="000000"/>
                      <w:sz w:val="24"/>
                    </w:rPr>
                  </w:pPr>
                  <w:r>
                    <w:rPr>
                      <w:b/>
                      <w:color w:val="FFFFFF"/>
                      <w:spacing w:val="-2"/>
                      <w:sz w:val="24"/>
                    </w:rPr>
                    <w:t>165/2001)</w:t>
                  </w:r>
                </w:p>
              </w:txbxContent>
            </v:textbox>
            <w10:wrap type="square" anchorx="page"/>
          </v:rect>
        </w:pict>
      </w:r>
    </w:p>
    <w:p w:rsidR="008E1220" w:rsidRDefault="008E1220">
      <w:pPr>
        <w:pStyle w:val="Corpodeltesto"/>
        <w:spacing w:before="2"/>
        <w:ind w:left="0"/>
        <w:jc w:val="left"/>
        <w:rPr>
          <w:b/>
        </w:rPr>
      </w:pPr>
    </w:p>
    <w:p w:rsidR="008E1220" w:rsidRDefault="00AA6440">
      <w:pPr>
        <w:pStyle w:val="Corpodeltesto"/>
        <w:ind w:right="339"/>
        <w:rPr>
          <w:b/>
        </w:rPr>
        <w:sectPr w:rsidR="008E1220">
          <w:type w:val="continuous"/>
          <w:pgSz w:w="11906" w:h="16838"/>
          <w:pgMar w:top="1640" w:right="850" w:bottom="280" w:left="1559" w:header="0" w:footer="0" w:gutter="0"/>
          <w:cols w:space="720"/>
          <w:formProt w:val="0"/>
          <w:docGrid w:linePitch="312" w:charSpace="-2049"/>
        </w:sectPr>
      </w:pPr>
      <w:r>
        <w:t>Il</w:t>
      </w:r>
      <w:r>
        <w:rPr>
          <w:spacing w:val="-2"/>
        </w:rPr>
        <w:t xml:space="preserve"> </w:t>
      </w:r>
      <w:r>
        <w:t>professionista</w:t>
      </w:r>
      <w:r>
        <w:rPr>
          <w:spacing w:val="-1"/>
        </w:rPr>
        <w:t xml:space="preserve"> </w:t>
      </w:r>
      <w:r>
        <w:t>dichiara</w:t>
      </w:r>
      <w:r>
        <w:rPr>
          <w:spacing w:val="-1"/>
        </w:rPr>
        <w:t xml:space="preserve"> </w:t>
      </w:r>
      <w:r>
        <w:t>che</w:t>
      </w:r>
      <w:r>
        <w:rPr>
          <w:spacing w:val="-4"/>
        </w:rPr>
        <w:t xml:space="preserve"> </w:t>
      </w:r>
      <w:r>
        <w:t>negli</w:t>
      </w:r>
      <w:r>
        <w:rPr>
          <w:spacing w:val="-2"/>
        </w:rPr>
        <w:t xml:space="preserve"> </w:t>
      </w:r>
      <w:r>
        <w:t>ultimi</w:t>
      </w:r>
      <w:r>
        <w:rPr>
          <w:spacing w:val="-4"/>
        </w:rPr>
        <w:t xml:space="preserve"> </w:t>
      </w:r>
      <w:r>
        <w:t>tre</w:t>
      </w:r>
      <w:r>
        <w:rPr>
          <w:spacing w:val="-1"/>
        </w:rPr>
        <w:t xml:space="preserve"> </w:t>
      </w:r>
      <w:r>
        <w:t>anni</w:t>
      </w:r>
      <w:r>
        <w:rPr>
          <w:spacing w:val="-2"/>
        </w:rPr>
        <w:t xml:space="preserve"> </w:t>
      </w:r>
      <w:r>
        <w:t>non</w:t>
      </w:r>
      <w:r>
        <w:rPr>
          <w:spacing w:val="-1"/>
        </w:rPr>
        <w:t xml:space="preserve"> </w:t>
      </w:r>
      <w:r>
        <w:t>ha</w:t>
      </w:r>
      <w:r>
        <w:rPr>
          <w:spacing w:val="-4"/>
        </w:rPr>
        <w:t xml:space="preserve"> </w:t>
      </w:r>
      <w:r>
        <w:t>conferito</w:t>
      </w:r>
      <w:r>
        <w:rPr>
          <w:spacing w:val="-2"/>
        </w:rPr>
        <w:t xml:space="preserve"> </w:t>
      </w:r>
      <w:r>
        <w:t>incarichi</w:t>
      </w:r>
      <w:r>
        <w:rPr>
          <w:spacing w:val="-2"/>
        </w:rPr>
        <w:t xml:space="preserve"> </w:t>
      </w:r>
      <w:r>
        <w:t>professionali</w:t>
      </w:r>
      <w:r>
        <w:rPr>
          <w:spacing w:val="-2"/>
        </w:rPr>
        <w:t xml:space="preserve"> </w:t>
      </w:r>
      <w:r>
        <w:t>a</w:t>
      </w:r>
      <w:r>
        <w:rPr>
          <w:spacing w:val="-1"/>
        </w:rPr>
        <w:t xml:space="preserve"> </w:t>
      </w:r>
      <w:r>
        <w:t>soggetti</w:t>
      </w:r>
      <w:r>
        <w:rPr>
          <w:spacing w:val="-4"/>
        </w:rPr>
        <w:t xml:space="preserve"> </w:t>
      </w:r>
      <w:r>
        <w:t xml:space="preserve">cessati dal Comune di </w:t>
      </w:r>
      <w:proofErr w:type="spellStart"/>
      <w:r>
        <w:t>Concesio</w:t>
      </w:r>
      <w:proofErr w:type="spellEnd"/>
      <w:r>
        <w:t xml:space="preserve"> e si impegna a non conferirne per i tre anni successivi alla conclusione dell’incarico in oggetto.</w:t>
      </w:r>
    </w:p>
    <w:p w:rsidR="008E1220" w:rsidRDefault="008E1220">
      <w:pPr>
        <w:pStyle w:val="Corpodeltesto"/>
        <w:ind w:left="114"/>
        <w:jc w:val="left"/>
        <w:rPr>
          <w:sz w:val="20"/>
        </w:rPr>
      </w:pPr>
      <w:r w:rsidRPr="008E1220">
        <w:lastRenderedPageBreak/>
        <w:pict>
          <v:rect id="Textbox 5" o:spid="_x0000_s1029" style="position:absolute;left:0;text-align:left;margin-left:0;margin-top:0;width:453.5pt;height:14.65pt;z-index:251656704;mso-position-vertical:top;v-text-anchor:top" fillcolor="#c30" stroked="f" strokecolor="#3465a4">
            <v:fill color2="#3cf" o:detectmouseclick="t"/>
            <v:stroke joinstyle="round"/>
            <v:textbox>
              <w:txbxContent>
                <w:p w:rsidR="00AA6440" w:rsidRDefault="00AA6440">
                  <w:pPr>
                    <w:pStyle w:val="Contenutocornice"/>
                    <w:ind w:left="4" w:right="5"/>
                    <w:jc w:val="center"/>
                    <w:rPr>
                      <w:b/>
                      <w:color w:val="000000"/>
                      <w:sz w:val="24"/>
                    </w:rPr>
                  </w:pPr>
                  <w:r>
                    <w:rPr>
                      <w:b/>
                      <w:color w:val="FFFFFF"/>
                      <w:sz w:val="24"/>
                    </w:rPr>
                    <w:t>Art.</w:t>
                  </w:r>
                  <w:r>
                    <w:rPr>
                      <w:b/>
                      <w:color w:val="FFFFFF"/>
                      <w:spacing w:val="-5"/>
                      <w:sz w:val="24"/>
                    </w:rPr>
                    <w:t xml:space="preserve"> </w:t>
                  </w:r>
                  <w:r>
                    <w:rPr>
                      <w:b/>
                      <w:color w:val="FFFFFF"/>
                      <w:sz w:val="24"/>
                    </w:rPr>
                    <w:t>12</w:t>
                  </w:r>
                  <w:r>
                    <w:rPr>
                      <w:b/>
                      <w:color w:val="FFFFFF"/>
                      <w:spacing w:val="-1"/>
                      <w:sz w:val="24"/>
                    </w:rPr>
                    <w:t xml:space="preserve"> </w:t>
                  </w:r>
                  <w:r>
                    <w:rPr>
                      <w:b/>
                      <w:color w:val="FFFFFF"/>
                      <w:sz w:val="24"/>
                    </w:rPr>
                    <w:t>-</w:t>
                  </w:r>
                  <w:r>
                    <w:rPr>
                      <w:b/>
                      <w:color w:val="FFFFFF"/>
                      <w:spacing w:val="-2"/>
                      <w:sz w:val="24"/>
                    </w:rPr>
                    <w:t xml:space="preserve"> </w:t>
                  </w:r>
                  <w:r>
                    <w:rPr>
                      <w:b/>
                      <w:color w:val="FFFFFF"/>
                      <w:sz w:val="24"/>
                    </w:rPr>
                    <w:t>Obblighi</w:t>
                  </w:r>
                  <w:r>
                    <w:rPr>
                      <w:b/>
                      <w:color w:val="FFFFFF"/>
                      <w:spacing w:val="-2"/>
                      <w:sz w:val="24"/>
                    </w:rPr>
                    <w:t xml:space="preserve"> </w:t>
                  </w:r>
                  <w:r>
                    <w:rPr>
                      <w:b/>
                      <w:color w:val="FFFFFF"/>
                      <w:sz w:val="24"/>
                    </w:rPr>
                    <w:t>di</w:t>
                  </w:r>
                  <w:r>
                    <w:rPr>
                      <w:b/>
                      <w:color w:val="FFFFFF"/>
                      <w:spacing w:val="-2"/>
                      <w:sz w:val="24"/>
                    </w:rPr>
                    <w:t xml:space="preserve"> condotta</w:t>
                  </w:r>
                </w:p>
              </w:txbxContent>
            </v:textbox>
            <w10:wrap type="square"/>
          </v:rect>
        </w:pict>
      </w:r>
    </w:p>
    <w:p w:rsidR="008E1220" w:rsidRDefault="00AA6440">
      <w:pPr>
        <w:pStyle w:val="Corpodeltesto"/>
        <w:ind w:right="341"/>
        <w:rPr>
          <w:b/>
        </w:rPr>
      </w:pPr>
      <w:r>
        <w:t>Il</w:t>
      </w:r>
      <w:r>
        <w:rPr>
          <w:spacing w:val="-1"/>
        </w:rPr>
        <w:t xml:space="preserve"> </w:t>
      </w:r>
      <w:r>
        <w:t>Professionista dovrà</w:t>
      </w:r>
      <w:r>
        <w:rPr>
          <w:spacing w:val="-2"/>
        </w:rPr>
        <w:t xml:space="preserve"> </w:t>
      </w:r>
      <w:r>
        <w:t>attenersi, personalmente e</w:t>
      </w:r>
      <w:r>
        <w:rPr>
          <w:spacing w:val="-4"/>
        </w:rPr>
        <w:t xml:space="preserve"> </w:t>
      </w:r>
      <w:r>
        <w:t>tramite il</w:t>
      </w:r>
      <w:r>
        <w:rPr>
          <w:spacing w:val="-1"/>
        </w:rPr>
        <w:t xml:space="preserve"> </w:t>
      </w:r>
      <w:r>
        <w:t>personale</w:t>
      </w:r>
      <w:r>
        <w:rPr>
          <w:spacing w:val="-2"/>
        </w:rPr>
        <w:t xml:space="preserve"> </w:t>
      </w:r>
      <w:r>
        <w:t>preposto, agli</w:t>
      </w:r>
      <w:r>
        <w:rPr>
          <w:spacing w:val="-6"/>
        </w:rPr>
        <w:t xml:space="preserve"> </w:t>
      </w:r>
      <w:r>
        <w:t>obblighi</w:t>
      </w:r>
      <w:r>
        <w:rPr>
          <w:spacing w:val="-1"/>
        </w:rPr>
        <w:t xml:space="preserve"> </w:t>
      </w:r>
      <w:r>
        <w:t>di</w:t>
      </w:r>
      <w:r>
        <w:rPr>
          <w:spacing w:val="-1"/>
        </w:rPr>
        <w:t xml:space="preserve"> </w:t>
      </w:r>
      <w:r>
        <w:t>condotta, per quanto compatibili, previsti dal codice di comportamento adottato da questo ente, che dichiara di conoscere ed accettare.</w:t>
      </w:r>
    </w:p>
    <w:p w:rsidR="008E1220" w:rsidRDefault="00AA6440">
      <w:pPr>
        <w:pStyle w:val="Corpodeltesto"/>
        <w:spacing w:before="152"/>
        <w:rPr>
          <w:b/>
        </w:rPr>
      </w:pPr>
      <w:r>
        <w:t>La</w:t>
      </w:r>
      <w:r>
        <w:rPr>
          <w:spacing w:val="-7"/>
        </w:rPr>
        <w:t xml:space="preserve"> </w:t>
      </w:r>
      <w:r>
        <w:t>violazione</w:t>
      </w:r>
      <w:r>
        <w:rPr>
          <w:spacing w:val="-7"/>
        </w:rPr>
        <w:t xml:space="preserve"> </w:t>
      </w:r>
      <w:r>
        <w:t>degli</w:t>
      </w:r>
      <w:r>
        <w:rPr>
          <w:spacing w:val="-5"/>
        </w:rPr>
        <w:t xml:space="preserve"> </w:t>
      </w:r>
      <w:r>
        <w:t>obblighi</w:t>
      </w:r>
      <w:r>
        <w:rPr>
          <w:spacing w:val="-5"/>
        </w:rPr>
        <w:t xml:space="preserve"> </w:t>
      </w:r>
      <w:r>
        <w:t>derivanti</w:t>
      </w:r>
      <w:r>
        <w:rPr>
          <w:spacing w:val="-4"/>
        </w:rPr>
        <w:t xml:space="preserve"> </w:t>
      </w:r>
      <w:r>
        <w:t>dal</w:t>
      </w:r>
      <w:r>
        <w:rPr>
          <w:spacing w:val="-8"/>
        </w:rPr>
        <w:t xml:space="preserve"> </w:t>
      </w:r>
      <w:r>
        <w:t>citato</w:t>
      </w:r>
      <w:r>
        <w:rPr>
          <w:spacing w:val="-5"/>
        </w:rPr>
        <w:t xml:space="preserve"> </w:t>
      </w:r>
      <w:r>
        <w:t>codice</w:t>
      </w:r>
      <w:r>
        <w:rPr>
          <w:spacing w:val="-4"/>
        </w:rPr>
        <w:t xml:space="preserve"> </w:t>
      </w:r>
      <w:r>
        <w:t>comporta</w:t>
      </w:r>
      <w:r>
        <w:rPr>
          <w:spacing w:val="-4"/>
        </w:rPr>
        <w:t xml:space="preserve"> </w:t>
      </w:r>
      <w:r>
        <w:t>la</w:t>
      </w:r>
      <w:r>
        <w:rPr>
          <w:spacing w:val="-7"/>
        </w:rPr>
        <w:t xml:space="preserve"> </w:t>
      </w:r>
      <w:r>
        <w:t>risoluzione</w:t>
      </w:r>
      <w:r>
        <w:rPr>
          <w:spacing w:val="-7"/>
        </w:rPr>
        <w:t xml:space="preserve"> </w:t>
      </w:r>
      <w:r>
        <w:t>del</w:t>
      </w:r>
      <w:r>
        <w:rPr>
          <w:spacing w:val="-4"/>
        </w:rPr>
        <w:t xml:space="preserve"> </w:t>
      </w:r>
      <w:r>
        <w:rPr>
          <w:spacing w:val="-2"/>
        </w:rPr>
        <w:t>contratto.</w:t>
      </w:r>
    </w:p>
    <w:p w:rsidR="008E1220" w:rsidRDefault="00AA6440">
      <w:pPr>
        <w:pStyle w:val="Corpodeltesto"/>
        <w:spacing w:before="171"/>
        <w:ind w:right="342"/>
        <w:rPr>
          <w:b/>
        </w:rPr>
      </w:pPr>
      <w:r>
        <w:t>In caso di violazione di taluni degli obblighi, il funzionario competente, accertata la compatibilità dell’obbligo violato con la tipologia del rapporto instaurato, provvederà alla contestazione, assegnando un termine di 15 giorni per la presentazione delle giustificazioni.</w:t>
      </w:r>
    </w:p>
    <w:p w:rsidR="008E1220" w:rsidRDefault="00AA6440">
      <w:pPr>
        <w:pStyle w:val="Corpodeltesto"/>
        <w:spacing w:before="169"/>
        <w:ind w:right="341"/>
        <w:rPr>
          <w:b/>
        </w:rPr>
      </w:pPr>
      <w:r>
        <w:t>Decorso infruttuosamente il termine predetto, ovvero nel caso che le giustificazioni non siano ritenute idonee,</w:t>
      </w:r>
      <w:r>
        <w:rPr>
          <w:spacing w:val="-2"/>
        </w:rPr>
        <w:t xml:space="preserve"> </w:t>
      </w:r>
      <w:r>
        <w:t>la</w:t>
      </w:r>
      <w:r>
        <w:rPr>
          <w:spacing w:val="-3"/>
        </w:rPr>
        <w:t xml:space="preserve"> </w:t>
      </w:r>
      <w:r>
        <w:t>risoluzione</w:t>
      </w:r>
      <w:r>
        <w:rPr>
          <w:spacing w:val="-2"/>
        </w:rPr>
        <w:t xml:space="preserve"> </w:t>
      </w:r>
      <w:r>
        <w:t>del</w:t>
      </w:r>
      <w:r>
        <w:rPr>
          <w:spacing w:val="-3"/>
        </w:rPr>
        <w:t xml:space="preserve"> </w:t>
      </w:r>
      <w:r>
        <w:t>rapporto</w:t>
      </w:r>
      <w:r>
        <w:rPr>
          <w:spacing w:val="-3"/>
        </w:rPr>
        <w:t xml:space="preserve"> </w:t>
      </w:r>
      <w:r>
        <w:t>è</w:t>
      </w:r>
      <w:r>
        <w:rPr>
          <w:spacing w:val="-2"/>
        </w:rPr>
        <w:t xml:space="preserve"> </w:t>
      </w:r>
      <w:r>
        <w:t>disposta</w:t>
      </w:r>
      <w:r>
        <w:rPr>
          <w:spacing w:val="-2"/>
        </w:rPr>
        <w:t xml:space="preserve"> </w:t>
      </w:r>
      <w:r>
        <w:t>con</w:t>
      </w:r>
      <w:r>
        <w:rPr>
          <w:spacing w:val="-2"/>
        </w:rPr>
        <w:t xml:space="preserve"> </w:t>
      </w:r>
      <w:r>
        <w:t>provvedimento</w:t>
      </w:r>
      <w:r>
        <w:rPr>
          <w:spacing w:val="-3"/>
        </w:rPr>
        <w:t xml:space="preserve"> </w:t>
      </w:r>
      <w:r>
        <w:t>del</w:t>
      </w:r>
      <w:r>
        <w:rPr>
          <w:spacing w:val="-2"/>
        </w:rPr>
        <w:t xml:space="preserve"> </w:t>
      </w:r>
      <w:r>
        <w:t>funzionario</w:t>
      </w:r>
      <w:r>
        <w:rPr>
          <w:spacing w:val="-4"/>
        </w:rPr>
        <w:t xml:space="preserve"> </w:t>
      </w:r>
      <w:r>
        <w:t>del</w:t>
      </w:r>
      <w:r>
        <w:rPr>
          <w:spacing w:val="-2"/>
        </w:rPr>
        <w:t xml:space="preserve"> </w:t>
      </w:r>
      <w:r>
        <w:t>settore</w:t>
      </w:r>
      <w:r>
        <w:rPr>
          <w:spacing w:val="-2"/>
        </w:rPr>
        <w:t xml:space="preserve"> </w:t>
      </w:r>
      <w:r>
        <w:t>competente, fatto salvo per l’Amministrazione Comunale il diritto al risarcimento dei danni, anche all’immagine.”</w:t>
      </w:r>
    </w:p>
    <w:p w:rsidR="008E1220" w:rsidRDefault="008E1220">
      <w:pPr>
        <w:pStyle w:val="Corpodeltesto"/>
        <w:spacing w:before="157"/>
        <w:ind w:left="0"/>
        <w:jc w:val="left"/>
        <w:rPr>
          <w:sz w:val="20"/>
        </w:rPr>
      </w:pPr>
      <w:r>
        <w:rPr>
          <w:sz w:val="20"/>
        </w:rPr>
        <w:pict>
          <v:rect id="Textbox 6" o:spid="_x0000_s1028" style="position:absolute;margin-left:83.65pt;margin-top:21.25pt;width:453.5pt;height:14.65pt;z-index:251657728;mso-position-horizontal-relative:page;v-text-anchor:top" fillcolor="#c30" stroked="f" strokecolor="#3465a4">
            <v:fill color2="#3cf" o:detectmouseclick="t"/>
            <v:stroke joinstyle="round"/>
            <v:textbox>
              <w:txbxContent>
                <w:p w:rsidR="00AA6440" w:rsidRDefault="00AA6440">
                  <w:pPr>
                    <w:pStyle w:val="Contenutocornice"/>
                    <w:ind w:left="4" w:right="5"/>
                    <w:jc w:val="center"/>
                    <w:rPr>
                      <w:b/>
                      <w:color w:val="000000"/>
                      <w:sz w:val="24"/>
                    </w:rPr>
                  </w:pPr>
                  <w:r>
                    <w:rPr>
                      <w:b/>
                      <w:color w:val="FFFFFF"/>
                      <w:sz w:val="24"/>
                    </w:rPr>
                    <w:t>Art.</w:t>
                  </w:r>
                  <w:r>
                    <w:rPr>
                      <w:b/>
                      <w:color w:val="FFFFFF"/>
                      <w:spacing w:val="-4"/>
                      <w:sz w:val="24"/>
                    </w:rPr>
                    <w:t xml:space="preserve"> </w:t>
                  </w:r>
                  <w:r>
                    <w:rPr>
                      <w:b/>
                      <w:color w:val="FFFFFF"/>
                      <w:sz w:val="24"/>
                    </w:rPr>
                    <w:t>13</w:t>
                  </w:r>
                  <w:r>
                    <w:rPr>
                      <w:b/>
                      <w:color w:val="FFFFFF"/>
                      <w:spacing w:val="-2"/>
                      <w:sz w:val="24"/>
                    </w:rPr>
                    <w:t xml:space="preserve"> </w:t>
                  </w:r>
                  <w:r>
                    <w:rPr>
                      <w:b/>
                      <w:color w:val="FFFFFF"/>
                      <w:sz w:val="24"/>
                    </w:rPr>
                    <w:t>-</w:t>
                  </w:r>
                  <w:r>
                    <w:rPr>
                      <w:b/>
                      <w:color w:val="FFFFFF"/>
                      <w:spacing w:val="-4"/>
                      <w:sz w:val="24"/>
                    </w:rPr>
                    <w:t xml:space="preserve"> </w:t>
                  </w:r>
                  <w:r>
                    <w:rPr>
                      <w:b/>
                      <w:color w:val="FFFFFF"/>
                      <w:sz w:val="24"/>
                    </w:rPr>
                    <w:t>Definizione</w:t>
                  </w:r>
                  <w:r>
                    <w:rPr>
                      <w:b/>
                      <w:color w:val="FFFFFF"/>
                      <w:spacing w:val="-3"/>
                      <w:sz w:val="24"/>
                    </w:rPr>
                    <w:t xml:space="preserve"> </w:t>
                  </w:r>
                  <w:r>
                    <w:rPr>
                      <w:b/>
                      <w:color w:val="FFFFFF"/>
                      <w:sz w:val="24"/>
                    </w:rPr>
                    <w:t>delle</w:t>
                  </w:r>
                  <w:r>
                    <w:rPr>
                      <w:b/>
                      <w:color w:val="FFFFFF"/>
                      <w:spacing w:val="-3"/>
                      <w:sz w:val="24"/>
                    </w:rPr>
                    <w:t xml:space="preserve"> </w:t>
                  </w:r>
                  <w:r>
                    <w:rPr>
                      <w:b/>
                      <w:color w:val="FFFFFF"/>
                      <w:spacing w:val="-2"/>
                      <w:sz w:val="24"/>
                    </w:rPr>
                    <w:t>controversie</w:t>
                  </w:r>
                </w:p>
              </w:txbxContent>
            </v:textbox>
            <w10:wrap type="square" anchorx="page"/>
          </v:rect>
        </w:pict>
      </w:r>
    </w:p>
    <w:p w:rsidR="008E1220" w:rsidRDefault="00AA6440">
      <w:pPr>
        <w:pStyle w:val="Corpodeltesto"/>
        <w:jc w:val="left"/>
        <w:rPr>
          <w:b/>
        </w:rPr>
      </w:pPr>
      <w:r>
        <w:t>È</w:t>
      </w:r>
      <w:r>
        <w:rPr>
          <w:spacing w:val="-3"/>
        </w:rPr>
        <w:t xml:space="preserve"> </w:t>
      </w:r>
      <w:r>
        <w:t>esclusa</w:t>
      </w:r>
      <w:r>
        <w:rPr>
          <w:spacing w:val="-2"/>
        </w:rPr>
        <w:t xml:space="preserve"> </w:t>
      </w:r>
      <w:r>
        <w:t>la</w:t>
      </w:r>
      <w:r>
        <w:rPr>
          <w:spacing w:val="-4"/>
        </w:rPr>
        <w:t xml:space="preserve"> </w:t>
      </w:r>
      <w:r>
        <w:t>competenza</w:t>
      </w:r>
      <w:r>
        <w:rPr>
          <w:spacing w:val="-1"/>
        </w:rPr>
        <w:t xml:space="preserve"> </w:t>
      </w:r>
      <w:r>
        <w:t>arbitrale.</w:t>
      </w:r>
      <w:r>
        <w:rPr>
          <w:spacing w:val="-2"/>
        </w:rPr>
        <w:t xml:space="preserve"> </w:t>
      </w:r>
      <w:r>
        <w:t>La</w:t>
      </w:r>
      <w:r>
        <w:rPr>
          <w:spacing w:val="-3"/>
        </w:rPr>
        <w:t xml:space="preserve"> </w:t>
      </w:r>
      <w:r>
        <w:t>definizione</w:t>
      </w:r>
      <w:r>
        <w:rPr>
          <w:spacing w:val="-1"/>
        </w:rPr>
        <w:t xml:space="preserve"> </w:t>
      </w:r>
      <w:r>
        <w:t>di</w:t>
      </w:r>
      <w:r>
        <w:rPr>
          <w:spacing w:val="-3"/>
        </w:rPr>
        <w:t xml:space="preserve"> </w:t>
      </w:r>
      <w:r>
        <w:t>tutte</w:t>
      </w:r>
      <w:r>
        <w:rPr>
          <w:spacing w:val="-5"/>
        </w:rPr>
        <w:t xml:space="preserve"> </w:t>
      </w:r>
      <w:r>
        <w:t>le</w:t>
      </w:r>
      <w:r>
        <w:rPr>
          <w:spacing w:val="-2"/>
        </w:rPr>
        <w:t xml:space="preserve"> </w:t>
      </w:r>
      <w:r>
        <w:t>controversie</w:t>
      </w:r>
      <w:r>
        <w:rPr>
          <w:spacing w:val="-4"/>
        </w:rPr>
        <w:t xml:space="preserve"> </w:t>
      </w:r>
      <w:r>
        <w:t>è</w:t>
      </w:r>
      <w:r>
        <w:rPr>
          <w:spacing w:val="-2"/>
        </w:rPr>
        <w:t xml:space="preserve"> </w:t>
      </w:r>
      <w:r>
        <w:t>devoluta</w:t>
      </w:r>
      <w:r>
        <w:rPr>
          <w:spacing w:val="-2"/>
        </w:rPr>
        <w:t xml:space="preserve"> </w:t>
      </w:r>
      <w:r>
        <w:t>all’autorità</w:t>
      </w:r>
      <w:r>
        <w:rPr>
          <w:spacing w:val="-2"/>
        </w:rPr>
        <w:t xml:space="preserve"> giudiziaria</w:t>
      </w:r>
    </w:p>
    <w:p w:rsidR="008E1220" w:rsidRDefault="00AA6440">
      <w:pPr>
        <w:pStyle w:val="Corpodeltesto"/>
        <w:jc w:val="left"/>
        <w:rPr>
          <w:b/>
        </w:rPr>
      </w:pPr>
      <w:r>
        <w:t>competente</w:t>
      </w:r>
      <w:r>
        <w:rPr>
          <w:spacing w:val="-4"/>
        </w:rPr>
        <w:t xml:space="preserve"> </w:t>
      </w:r>
      <w:r>
        <w:t>presso</w:t>
      </w:r>
      <w:r>
        <w:rPr>
          <w:spacing w:val="-4"/>
        </w:rPr>
        <w:t xml:space="preserve"> </w:t>
      </w:r>
      <w:r>
        <w:t>il</w:t>
      </w:r>
      <w:r>
        <w:rPr>
          <w:spacing w:val="-4"/>
        </w:rPr>
        <w:t xml:space="preserve"> </w:t>
      </w:r>
      <w:r>
        <w:t>foro</w:t>
      </w:r>
      <w:r>
        <w:rPr>
          <w:spacing w:val="-4"/>
        </w:rPr>
        <w:t xml:space="preserve"> </w:t>
      </w:r>
      <w:r>
        <w:t>di</w:t>
      </w:r>
      <w:r>
        <w:rPr>
          <w:spacing w:val="-6"/>
        </w:rPr>
        <w:t xml:space="preserve"> </w:t>
      </w:r>
      <w:r>
        <w:rPr>
          <w:spacing w:val="-2"/>
        </w:rPr>
        <w:t>Brescia.</w:t>
      </w:r>
    </w:p>
    <w:p w:rsidR="008E1220" w:rsidRDefault="008E1220">
      <w:pPr>
        <w:pStyle w:val="Corpodeltesto"/>
        <w:spacing w:before="1"/>
        <w:ind w:left="0"/>
        <w:jc w:val="left"/>
        <w:rPr>
          <w:sz w:val="19"/>
        </w:rPr>
      </w:pPr>
      <w:r>
        <w:rPr>
          <w:sz w:val="19"/>
        </w:rPr>
        <w:pict>
          <v:rect id="Textbox 7" o:spid="_x0000_s1027" style="position:absolute;margin-left:83.65pt;margin-top:12.9pt;width:453.5pt;height:14.6pt;z-index:251658752;mso-position-horizontal-relative:page;v-text-anchor:top" fillcolor="#c30" stroked="f" strokecolor="#3465a4">
            <v:fill color2="#3cf" o:detectmouseclick="t"/>
            <v:stroke joinstyle="round"/>
            <v:textbox>
              <w:txbxContent>
                <w:p w:rsidR="00AA6440" w:rsidRDefault="00AA6440">
                  <w:pPr>
                    <w:pStyle w:val="Contenutocornice"/>
                    <w:spacing w:line="292" w:lineRule="exact"/>
                    <w:ind w:left="2" w:right="7"/>
                    <w:jc w:val="center"/>
                    <w:rPr>
                      <w:b/>
                      <w:color w:val="000000"/>
                      <w:sz w:val="24"/>
                    </w:rPr>
                  </w:pPr>
                  <w:r>
                    <w:rPr>
                      <w:b/>
                      <w:color w:val="FFFFFF"/>
                      <w:sz w:val="24"/>
                    </w:rPr>
                    <w:t>Art.</w:t>
                  </w:r>
                  <w:r>
                    <w:rPr>
                      <w:b/>
                      <w:color w:val="FFFFFF"/>
                      <w:spacing w:val="-6"/>
                      <w:sz w:val="24"/>
                    </w:rPr>
                    <w:t xml:space="preserve"> </w:t>
                  </w:r>
                  <w:r>
                    <w:rPr>
                      <w:b/>
                      <w:color w:val="FFFFFF"/>
                      <w:sz w:val="24"/>
                    </w:rPr>
                    <w:t>14</w:t>
                  </w:r>
                  <w:r>
                    <w:rPr>
                      <w:b/>
                      <w:color w:val="FFFFFF"/>
                      <w:spacing w:val="-1"/>
                      <w:sz w:val="24"/>
                    </w:rPr>
                    <w:t xml:space="preserve"> </w:t>
                  </w:r>
                  <w:r>
                    <w:rPr>
                      <w:b/>
                      <w:color w:val="FFFFFF"/>
                      <w:sz w:val="24"/>
                    </w:rPr>
                    <w:t>-</w:t>
                  </w:r>
                  <w:r>
                    <w:rPr>
                      <w:b/>
                      <w:color w:val="FFFFFF"/>
                      <w:spacing w:val="-3"/>
                      <w:sz w:val="24"/>
                    </w:rPr>
                    <w:t xml:space="preserve"> </w:t>
                  </w:r>
                  <w:r>
                    <w:rPr>
                      <w:b/>
                      <w:color w:val="FFFFFF"/>
                      <w:sz w:val="24"/>
                    </w:rPr>
                    <w:t>Informazioni</w:t>
                  </w:r>
                  <w:r>
                    <w:rPr>
                      <w:b/>
                      <w:color w:val="FFFFFF"/>
                      <w:spacing w:val="-3"/>
                      <w:sz w:val="24"/>
                    </w:rPr>
                    <w:t xml:space="preserve"> </w:t>
                  </w:r>
                  <w:r>
                    <w:rPr>
                      <w:b/>
                      <w:color w:val="FFFFFF"/>
                      <w:sz w:val="24"/>
                    </w:rPr>
                    <w:t>relative</w:t>
                  </w:r>
                  <w:r>
                    <w:rPr>
                      <w:b/>
                      <w:color w:val="FFFFFF"/>
                      <w:spacing w:val="-4"/>
                      <w:sz w:val="24"/>
                    </w:rPr>
                    <w:t xml:space="preserve"> </w:t>
                  </w:r>
                  <w:r>
                    <w:rPr>
                      <w:b/>
                      <w:color w:val="FFFFFF"/>
                      <w:sz w:val="24"/>
                    </w:rPr>
                    <w:t>al</w:t>
                  </w:r>
                  <w:r>
                    <w:rPr>
                      <w:b/>
                      <w:color w:val="FFFFFF"/>
                      <w:spacing w:val="-1"/>
                      <w:sz w:val="24"/>
                    </w:rPr>
                    <w:t xml:space="preserve"> </w:t>
                  </w:r>
                  <w:r>
                    <w:rPr>
                      <w:b/>
                      <w:color w:val="FFFFFF"/>
                      <w:sz w:val="24"/>
                    </w:rPr>
                    <w:t>trattamento</w:t>
                  </w:r>
                  <w:r>
                    <w:rPr>
                      <w:b/>
                      <w:color w:val="FFFFFF"/>
                      <w:spacing w:val="-1"/>
                      <w:sz w:val="24"/>
                    </w:rPr>
                    <w:t xml:space="preserve"> </w:t>
                  </w:r>
                  <w:r>
                    <w:rPr>
                      <w:b/>
                      <w:color w:val="FFFFFF"/>
                      <w:sz w:val="24"/>
                    </w:rPr>
                    <w:t>dei</w:t>
                  </w:r>
                  <w:r>
                    <w:rPr>
                      <w:b/>
                      <w:color w:val="FFFFFF"/>
                      <w:spacing w:val="-5"/>
                      <w:sz w:val="24"/>
                    </w:rPr>
                    <w:t xml:space="preserve"> </w:t>
                  </w:r>
                  <w:r>
                    <w:rPr>
                      <w:b/>
                      <w:color w:val="FFFFFF"/>
                      <w:sz w:val="24"/>
                    </w:rPr>
                    <w:t xml:space="preserve">dati </w:t>
                  </w:r>
                  <w:r>
                    <w:rPr>
                      <w:b/>
                      <w:color w:val="FFFFFF"/>
                      <w:spacing w:val="-2"/>
                      <w:sz w:val="24"/>
                    </w:rPr>
                    <w:t>personali</w:t>
                  </w:r>
                </w:p>
              </w:txbxContent>
            </v:textbox>
            <w10:wrap type="square" anchorx="page"/>
          </v:rect>
        </w:pict>
      </w:r>
    </w:p>
    <w:p w:rsidR="008E1220" w:rsidRDefault="00AA6440">
      <w:pPr>
        <w:pStyle w:val="Corpodeltesto"/>
        <w:jc w:val="left"/>
        <w:rPr>
          <w:b/>
        </w:rPr>
      </w:pPr>
      <w:r>
        <w:t>I</w:t>
      </w:r>
      <w:r>
        <w:rPr>
          <w:spacing w:val="-2"/>
        </w:rPr>
        <w:t xml:space="preserve"> </w:t>
      </w:r>
      <w:r>
        <w:t>dati</w:t>
      </w:r>
      <w:r>
        <w:rPr>
          <w:spacing w:val="-5"/>
        </w:rPr>
        <w:t xml:space="preserve"> </w:t>
      </w:r>
      <w:r>
        <w:t>e</w:t>
      </w:r>
      <w:r>
        <w:rPr>
          <w:spacing w:val="-2"/>
        </w:rPr>
        <w:t xml:space="preserve"> </w:t>
      </w:r>
      <w:r>
        <w:t>le</w:t>
      </w:r>
      <w:r>
        <w:rPr>
          <w:spacing w:val="-2"/>
        </w:rPr>
        <w:t xml:space="preserve"> </w:t>
      </w:r>
      <w:r>
        <w:t>informazioni</w:t>
      </w:r>
      <w:r>
        <w:rPr>
          <w:spacing w:val="-3"/>
        </w:rPr>
        <w:t xml:space="preserve"> </w:t>
      </w:r>
      <w:r>
        <w:t>personali</w:t>
      </w:r>
      <w:r>
        <w:rPr>
          <w:spacing w:val="-3"/>
        </w:rPr>
        <w:t xml:space="preserve"> </w:t>
      </w:r>
      <w:r>
        <w:t>saranno</w:t>
      </w:r>
      <w:r>
        <w:rPr>
          <w:spacing w:val="-3"/>
        </w:rPr>
        <w:t xml:space="preserve"> </w:t>
      </w:r>
      <w:r>
        <w:t>trattati</w:t>
      </w:r>
      <w:r>
        <w:rPr>
          <w:spacing w:val="-2"/>
        </w:rPr>
        <w:t xml:space="preserve"> </w:t>
      </w:r>
      <w:r>
        <w:t>dalla</w:t>
      </w:r>
      <w:r>
        <w:rPr>
          <w:spacing w:val="-3"/>
        </w:rPr>
        <w:t xml:space="preserve"> </w:t>
      </w:r>
      <w:r>
        <w:t>scrivente</w:t>
      </w:r>
      <w:r>
        <w:rPr>
          <w:spacing w:val="-2"/>
        </w:rPr>
        <w:t xml:space="preserve"> </w:t>
      </w:r>
      <w:r>
        <w:t>Amministrazione</w:t>
      </w:r>
      <w:r>
        <w:rPr>
          <w:spacing w:val="-2"/>
        </w:rPr>
        <w:t xml:space="preserve"> </w:t>
      </w:r>
      <w:r>
        <w:t>ai</w:t>
      </w:r>
      <w:r>
        <w:rPr>
          <w:spacing w:val="-5"/>
        </w:rPr>
        <w:t xml:space="preserve"> </w:t>
      </w:r>
      <w:r>
        <w:t>sensi</w:t>
      </w:r>
      <w:r>
        <w:rPr>
          <w:spacing w:val="-2"/>
        </w:rPr>
        <w:t xml:space="preserve"> </w:t>
      </w:r>
      <w:r>
        <w:t>della</w:t>
      </w:r>
      <w:r>
        <w:rPr>
          <w:spacing w:val="-2"/>
        </w:rPr>
        <w:t xml:space="preserve"> </w:t>
      </w:r>
      <w:r>
        <w:t>vigente normativa in tema di privacy.</w:t>
      </w:r>
    </w:p>
    <w:p w:rsidR="008E1220" w:rsidRDefault="008E1220">
      <w:pPr>
        <w:pStyle w:val="Corpodeltesto"/>
        <w:spacing w:before="11"/>
        <w:ind w:left="0"/>
        <w:jc w:val="left"/>
        <w:rPr>
          <w:sz w:val="18"/>
        </w:rPr>
      </w:pPr>
      <w:r>
        <w:rPr>
          <w:sz w:val="18"/>
        </w:rPr>
        <w:pict>
          <v:rect id="Textbox 8" o:spid="_x0000_s1026" style="position:absolute;margin-left:83.65pt;margin-top:12.75pt;width:453.5pt;height:14.6pt;z-index:251659776;mso-position-horizontal-relative:page;v-text-anchor:top" fillcolor="#c30" stroked="f" strokecolor="#3465a4">
            <v:fill color2="#3cf" o:detectmouseclick="t"/>
            <v:stroke joinstyle="round"/>
            <v:textbox>
              <w:txbxContent>
                <w:p w:rsidR="00AA6440" w:rsidRDefault="00AA6440">
                  <w:pPr>
                    <w:pStyle w:val="Contenutocornice"/>
                    <w:spacing w:line="292" w:lineRule="exact"/>
                    <w:ind w:left="4" w:right="5"/>
                    <w:jc w:val="center"/>
                    <w:rPr>
                      <w:b/>
                      <w:color w:val="000000"/>
                      <w:sz w:val="24"/>
                    </w:rPr>
                  </w:pPr>
                  <w:r>
                    <w:rPr>
                      <w:b/>
                      <w:color w:val="FFFFFF"/>
                      <w:sz w:val="24"/>
                    </w:rPr>
                    <w:t>Art.</w:t>
                  </w:r>
                  <w:r>
                    <w:rPr>
                      <w:b/>
                      <w:color w:val="FFFFFF"/>
                      <w:spacing w:val="-3"/>
                      <w:sz w:val="24"/>
                    </w:rPr>
                    <w:t xml:space="preserve"> </w:t>
                  </w:r>
                  <w:r>
                    <w:rPr>
                      <w:b/>
                      <w:color w:val="FFFFFF"/>
                      <w:sz w:val="24"/>
                    </w:rPr>
                    <w:t>15</w:t>
                  </w:r>
                  <w:r>
                    <w:rPr>
                      <w:b/>
                      <w:color w:val="FFFFFF"/>
                      <w:spacing w:val="-1"/>
                      <w:sz w:val="24"/>
                    </w:rPr>
                    <w:t xml:space="preserve"> </w:t>
                  </w:r>
                  <w:r>
                    <w:rPr>
                      <w:b/>
                      <w:color w:val="FFFFFF"/>
                      <w:sz w:val="24"/>
                    </w:rPr>
                    <w:t>-</w:t>
                  </w:r>
                  <w:r>
                    <w:rPr>
                      <w:b/>
                      <w:color w:val="FFFFFF"/>
                      <w:spacing w:val="-3"/>
                      <w:sz w:val="24"/>
                    </w:rPr>
                    <w:t xml:space="preserve"> </w:t>
                  </w:r>
                  <w:r>
                    <w:rPr>
                      <w:b/>
                      <w:color w:val="FFFFFF"/>
                      <w:sz w:val="24"/>
                    </w:rPr>
                    <w:t>Disposizioni</w:t>
                  </w:r>
                  <w:r>
                    <w:rPr>
                      <w:b/>
                      <w:color w:val="FFFFFF"/>
                      <w:spacing w:val="-2"/>
                      <w:sz w:val="24"/>
                    </w:rPr>
                    <w:t xml:space="preserve"> </w:t>
                  </w:r>
                  <w:r>
                    <w:rPr>
                      <w:b/>
                      <w:color w:val="FFFFFF"/>
                      <w:sz w:val="24"/>
                    </w:rPr>
                    <w:t>finali</w:t>
                  </w:r>
                  <w:r>
                    <w:rPr>
                      <w:b/>
                      <w:color w:val="FFFFFF"/>
                      <w:spacing w:val="-1"/>
                      <w:sz w:val="24"/>
                    </w:rPr>
                    <w:t xml:space="preserve"> </w:t>
                  </w:r>
                  <w:r>
                    <w:rPr>
                      <w:b/>
                      <w:color w:val="FFFFFF"/>
                      <w:sz w:val="24"/>
                    </w:rPr>
                    <w:t>e</w:t>
                  </w:r>
                  <w:r>
                    <w:rPr>
                      <w:b/>
                      <w:color w:val="FFFFFF"/>
                      <w:spacing w:val="-2"/>
                      <w:sz w:val="24"/>
                    </w:rPr>
                    <w:t xml:space="preserve"> transitorie</w:t>
                  </w:r>
                </w:p>
              </w:txbxContent>
            </v:textbox>
            <w10:wrap type="square" anchorx="page"/>
          </v:rect>
        </w:pict>
      </w:r>
    </w:p>
    <w:p w:rsidR="008E1220" w:rsidRDefault="00AA6440">
      <w:pPr>
        <w:pStyle w:val="Corpodeltesto"/>
        <w:spacing w:before="1"/>
        <w:rPr>
          <w:b/>
        </w:rPr>
      </w:pPr>
      <w:r>
        <w:t>In</w:t>
      </w:r>
      <w:r>
        <w:rPr>
          <w:spacing w:val="-4"/>
        </w:rPr>
        <w:t xml:space="preserve"> </w:t>
      </w:r>
      <w:r>
        <w:t>relazione</w:t>
      </w:r>
      <w:r>
        <w:rPr>
          <w:spacing w:val="-4"/>
        </w:rPr>
        <w:t xml:space="preserve"> </w:t>
      </w:r>
      <w:r>
        <w:t>al</w:t>
      </w:r>
      <w:r>
        <w:rPr>
          <w:spacing w:val="-5"/>
        </w:rPr>
        <w:t xml:space="preserve"> </w:t>
      </w:r>
      <w:r>
        <w:t>pagamento</w:t>
      </w:r>
      <w:r>
        <w:rPr>
          <w:spacing w:val="-4"/>
        </w:rPr>
        <w:t xml:space="preserve"> </w:t>
      </w:r>
      <w:r>
        <w:t>dei</w:t>
      </w:r>
      <w:r>
        <w:rPr>
          <w:spacing w:val="-2"/>
        </w:rPr>
        <w:t xml:space="preserve"> </w:t>
      </w:r>
      <w:r>
        <w:t>corrispettivi,</w:t>
      </w:r>
      <w:r>
        <w:rPr>
          <w:spacing w:val="-3"/>
        </w:rPr>
        <w:t xml:space="preserve"> </w:t>
      </w:r>
      <w:r>
        <w:t>il</w:t>
      </w:r>
      <w:r>
        <w:rPr>
          <w:spacing w:val="-8"/>
        </w:rPr>
        <w:t xml:space="preserve"> </w:t>
      </w:r>
      <w:r>
        <w:t>tecnico</w:t>
      </w:r>
      <w:r>
        <w:rPr>
          <w:spacing w:val="-6"/>
        </w:rPr>
        <w:t xml:space="preserve"> </w:t>
      </w:r>
      <w:r>
        <w:t>incaricato</w:t>
      </w:r>
      <w:r>
        <w:rPr>
          <w:spacing w:val="-5"/>
        </w:rPr>
        <w:t xml:space="preserve"> </w:t>
      </w:r>
      <w:r>
        <w:t>prende</w:t>
      </w:r>
      <w:r>
        <w:rPr>
          <w:spacing w:val="-4"/>
        </w:rPr>
        <w:t xml:space="preserve"> </w:t>
      </w:r>
      <w:r>
        <w:t>atto</w:t>
      </w:r>
      <w:r>
        <w:rPr>
          <w:spacing w:val="-6"/>
        </w:rPr>
        <w:t xml:space="preserve"> </w:t>
      </w:r>
      <w:r>
        <w:t>e</w:t>
      </w:r>
      <w:r>
        <w:rPr>
          <w:spacing w:val="-4"/>
        </w:rPr>
        <w:t xml:space="preserve"> </w:t>
      </w:r>
      <w:r>
        <w:t>accetta</w:t>
      </w:r>
      <w:r>
        <w:rPr>
          <w:spacing w:val="-2"/>
        </w:rPr>
        <w:t xml:space="preserve"> </w:t>
      </w:r>
      <w:r>
        <w:t>i</w:t>
      </w:r>
      <w:r>
        <w:rPr>
          <w:spacing w:val="-5"/>
        </w:rPr>
        <w:t xml:space="preserve"> </w:t>
      </w:r>
      <w:r>
        <w:t>vincoli</w:t>
      </w:r>
      <w:r>
        <w:rPr>
          <w:spacing w:val="-3"/>
        </w:rPr>
        <w:t xml:space="preserve"> </w:t>
      </w:r>
      <w:r>
        <w:t>normativi</w:t>
      </w:r>
      <w:r>
        <w:rPr>
          <w:spacing w:val="-2"/>
        </w:rPr>
        <w:t xml:space="preserve"> </w:t>
      </w:r>
      <w:r>
        <w:rPr>
          <w:spacing w:val="-5"/>
        </w:rPr>
        <w:t>ai</w:t>
      </w:r>
    </w:p>
    <w:p w:rsidR="008E1220" w:rsidRDefault="00AA6440">
      <w:pPr>
        <w:pStyle w:val="Corpodeltesto"/>
        <w:spacing w:before="1"/>
        <w:rPr>
          <w:b/>
        </w:rPr>
      </w:pPr>
      <w:r>
        <w:t>quali</w:t>
      </w:r>
      <w:r>
        <w:rPr>
          <w:spacing w:val="-7"/>
        </w:rPr>
        <w:t xml:space="preserve"> </w:t>
      </w:r>
      <w:r>
        <w:t>è</w:t>
      </w:r>
      <w:r>
        <w:rPr>
          <w:spacing w:val="-7"/>
        </w:rPr>
        <w:t xml:space="preserve"> </w:t>
      </w:r>
      <w:r>
        <w:t>soggetta</w:t>
      </w:r>
      <w:r>
        <w:rPr>
          <w:spacing w:val="-7"/>
        </w:rPr>
        <w:t xml:space="preserve"> </w:t>
      </w:r>
      <w:r>
        <w:t>l’amministrazione</w:t>
      </w:r>
      <w:r>
        <w:rPr>
          <w:spacing w:val="-6"/>
        </w:rPr>
        <w:t xml:space="preserve"> </w:t>
      </w:r>
      <w:r>
        <w:rPr>
          <w:spacing w:val="-2"/>
        </w:rPr>
        <w:t>comunale.</w:t>
      </w:r>
    </w:p>
    <w:p w:rsidR="008E1220" w:rsidRDefault="00AA6440">
      <w:pPr>
        <w:pStyle w:val="Corpodeltesto"/>
        <w:spacing w:before="171"/>
        <w:ind w:right="338"/>
        <w:rPr>
          <w:b/>
        </w:rPr>
      </w:pPr>
      <w:r>
        <w:t xml:space="preserve">Tutte le spese inerenti e conseguenti alla presente convenzione, comprese quelle di eventuale registrazione fiscale saranno a totale carico dei soggetti incaricati, i quali espressamente rinunciano ad ogni e qualsiasi diritto di rivalsa. In caso di registrazione fiscale, le parti chiederanno l'applicazione dell'imposta fissa, ai termini del D.P.R. 26/04/1986, </w:t>
      </w:r>
      <w:proofErr w:type="spellStart"/>
      <w:r>
        <w:t>n°</w:t>
      </w:r>
      <w:proofErr w:type="spellEnd"/>
      <w:r>
        <w:t xml:space="preserve"> 131, trattandosi di prestazioni soggette ad IVA.</w:t>
      </w:r>
    </w:p>
    <w:p w:rsidR="008E1220" w:rsidRDefault="00AA6440">
      <w:pPr>
        <w:pStyle w:val="Corpodeltesto"/>
        <w:spacing w:before="170"/>
        <w:ind w:right="340"/>
        <w:rPr>
          <w:b/>
        </w:rPr>
      </w:pPr>
      <w:r>
        <w:t>Per</w:t>
      </w:r>
      <w:r>
        <w:rPr>
          <w:spacing w:val="-4"/>
        </w:rPr>
        <w:t xml:space="preserve"> </w:t>
      </w:r>
      <w:r>
        <w:t>tutto</w:t>
      </w:r>
      <w:r>
        <w:rPr>
          <w:spacing w:val="-3"/>
        </w:rPr>
        <w:t xml:space="preserve"> </w:t>
      </w:r>
      <w:r>
        <w:t>quanto</w:t>
      </w:r>
      <w:r>
        <w:rPr>
          <w:spacing w:val="-3"/>
        </w:rPr>
        <w:t xml:space="preserve"> </w:t>
      </w:r>
      <w:r>
        <w:t>non</w:t>
      </w:r>
      <w:r>
        <w:rPr>
          <w:spacing w:val="-2"/>
        </w:rPr>
        <w:t xml:space="preserve"> </w:t>
      </w:r>
      <w:r>
        <w:t>previsto</w:t>
      </w:r>
      <w:r>
        <w:rPr>
          <w:spacing w:val="-3"/>
        </w:rPr>
        <w:t xml:space="preserve"> </w:t>
      </w:r>
      <w:r>
        <w:t>dal</w:t>
      </w:r>
      <w:r>
        <w:rPr>
          <w:spacing w:val="-3"/>
        </w:rPr>
        <w:t xml:space="preserve"> </w:t>
      </w:r>
      <w:r>
        <w:t>presente</w:t>
      </w:r>
      <w:r>
        <w:rPr>
          <w:spacing w:val="-2"/>
        </w:rPr>
        <w:t xml:space="preserve"> </w:t>
      </w:r>
      <w:r>
        <w:t>disciplinare</w:t>
      </w:r>
      <w:r>
        <w:rPr>
          <w:spacing w:val="-4"/>
        </w:rPr>
        <w:t xml:space="preserve"> </w:t>
      </w:r>
      <w:r>
        <w:t>trova</w:t>
      </w:r>
      <w:r>
        <w:rPr>
          <w:spacing w:val="-2"/>
        </w:rPr>
        <w:t xml:space="preserve"> </w:t>
      </w:r>
      <w:r>
        <w:t>applicazione</w:t>
      </w:r>
      <w:r>
        <w:rPr>
          <w:spacing w:val="-5"/>
        </w:rPr>
        <w:t xml:space="preserve"> </w:t>
      </w:r>
      <w:r>
        <w:t>il</w:t>
      </w:r>
      <w:r>
        <w:rPr>
          <w:spacing w:val="-3"/>
        </w:rPr>
        <w:t xml:space="preserve"> </w:t>
      </w:r>
      <w:r>
        <w:t>codice</w:t>
      </w:r>
      <w:r>
        <w:rPr>
          <w:spacing w:val="-2"/>
        </w:rPr>
        <w:t xml:space="preserve"> </w:t>
      </w:r>
      <w:r>
        <w:t>dei</w:t>
      </w:r>
      <w:r>
        <w:rPr>
          <w:spacing w:val="-2"/>
        </w:rPr>
        <w:t xml:space="preserve"> </w:t>
      </w:r>
      <w:r>
        <w:t>contratti,</w:t>
      </w:r>
      <w:r>
        <w:rPr>
          <w:spacing w:val="-2"/>
        </w:rPr>
        <w:t xml:space="preserve"> </w:t>
      </w:r>
      <w:r>
        <w:t>nonché</w:t>
      </w:r>
      <w:r>
        <w:rPr>
          <w:spacing w:val="-5"/>
        </w:rPr>
        <w:t xml:space="preserve"> </w:t>
      </w:r>
      <w:r>
        <w:t>il Codice civile.</w:t>
      </w:r>
    </w:p>
    <w:p w:rsidR="008E1220" w:rsidRDefault="00AA6440">
      <w:pPr>
        <w:spacing w:before="169"/>
        <w:ind w:left="143" w:right="335"/>
        <w:jc w:val="both"/>
        <w:rPr>
          <w:sz w:val="21"/>
        </w:rPr>
      </w:pPr>
      <w:r>
        <w:rPr>
          <w:sz w:val="21"/>
        </w:rPr>
        <w:t xml:space="preserve">Per quanto espressamente non previsto nella presente contratto si fa riferimento alla Tariffa Professionale per gli Ingegneri ed Architetti, di cui al Decreto del Ministero della Giustizia del 17/06/2016:” </w:t>
      </w:r>
      <w:r>
        <w:rPr>
          <w:i/>
          <w:sz w:val="21"/>
        </w:rPr>
        <w:t>Approvazione delle tabelle dei corrispettivi commisurati al livello qualitativo delle prestazioni di progettazione adottato ai sensi dell'art. 24, comma 8, del decreto legislativo n. 50 del</w:t>
      </w:r>
      <w:r>
        <w:rPr>
          <w:i/>
          <w:spacing w:val="40"/>
          <w:sz w:val="21"/>
        </w:rPr>
        <w:t xml:space="preserve"> </w:t>
      </w:r>
      <w:r>
        <w:rPr>
          <w:i/>
          <w:sz w:val="21"/>
        </w:rPr>
        <w:t>2016</w:t>
      </w:r>
      <w:r>
        <w:rPr>
          <w:sz w:val="21"/>
        </w:rPr>
        <w:t>”, nonché alle norme del Codice civile.</w:t>
      </w:r>
    </w:p>
    <w:p w:rsidR="008E1220" w:rsidRDefault="00AA6440">
      <w:pPr>
        <w:pStyle w:val="Heading3"/>
        <w:ind w:right="339"/>
      </w:pPr>
      <w:r>
        <w:t>Il presente disciplinare è immediatamente vincolante ed efficace per il Professionista, lo sarà invece</w:t>
      </w:r>
      <w:r>
        <w:rPr>
          <w:spacing w:val="40"/>
        </w:rPr>
        <w:t xml:space="preserve"> </w:t>
      </w:r>
      <w:r>
        <w:t>per il Comune affidante solo dopo la sua formale approvazione ai sensi delle norme vigenti.</w:t>
      </w:r>
    </w:p>
    <w:p w:rsidR="008E1220" w:rsidRDefault="00AA6440">
      <w:pPr>
        <w:pStyle w:val="Corpodeltesto"/>
        <w:spacing w:before="169"/>
        <w:jc w:val="left"/>
        <w:rPr>
          <w:b/>
        </w:rPr>
      </w:pPr>
      <w:proofErr w:type="spellStart"/>
      <w:r>
        <w:t>Concesio</w:t>
      </w:r>
      <w:proofErr w:type="spellEnd"/>
      <w:r>
        <w:t>,</w:t>
      </w:r>
      <w:r>
        <w:rPr>
          <w:spacing w:val="-2"/>
        </w:rPr>
        <w:t xml:space="preserve"> </w:t>
      </w:r>
      <w:r>
        <w:rPr>
          <w:color w:val="000000"/>
          <w:highlight w:val="yellow"/>
        </w:rPr>
        <w:t>li</w:t>
      </w:r>
      <w:r>
        <w:rPr>
          <w:color w:val="000000"/>
          <w:spacing w:val="66"/>
          <w:w w:val="150"/>
          <w:highlight w:val="yellow"/>
        </w:rPr>
        <w:t xml:space="preserve"> </w:t>
      </w:r>
      <w:proofErr w:type="spellStart"/>
      <w:r>
        <w:rPr>
          <w:color w:val="000000"/>
          <w:spacing w:val="-2"/>
          <w:highlight w:val="yellow"/>
        </w:rPr>
        <w:t>xx</w:t>
      </w:r>
      <w:proofErr w:type="spellEnd"/>
      <w:r>
        <w:rPr>
          <w:color w:val="000000"/>
          <w:spacing w:val="-2"/>
          <w:highlight w:val="yellow"/>
        </w:rPr>
        <w:t>/09/2024</w:t>
      </w:r>
    </w:p>
    <w:p w:rsidR="008E1220" w:rsidRDefault="008E1220">
      <w:pPr>
        <w:pStyle w:val="Corpodeltesto"/>
        <w:spacing w:before="1"/>
        <w:ind w:left="0"/>
        <w:jc w:val="left"/>
        <w:rPr>
          <w:b/>
        </w:rPr>
      </w:pPr>
    </w:p>
    <w:p w:rsidR="008E1220" w:rsidRDefault="00AA6440">
      <w:pPr>
        <w:pStyle w:val="Corpodeltesto"/>
        <w:tabs>
          <w:tab w:val="left" w:pos="6076"/>
        </w:tabs>
        <w:ind w:left="1076"/>
        <w:jc w:val="left"/>
        <w:rPr>
          <w:b/>
        </w:rPr>
      </w:pPr>
      <w:r>
        <w:rPr>
          <w:spacing w:val="-4"/>
        </w:rPr>
        <w:t>La</w:t>
      </w:r>
      <w:r>
        <w:rPr>
          <w:spacing w:val="-7"/>
        </w:rPr>
        <w:t xml:space="preserve"> </w:t>
      </w:r>
      <w:r>
        <w:rPr>
          <w:spacing w:val="-2"/>
        </w:rPr>
        <w:t>Professionista</w:t>
      </w:r>
      <w:r>
        <w:tab/>
      </w:r>
      <w:r>
        <w:rPr>
          <w:spacing w:val="-4"/>
        </w:rPr>
        <w:t>Per</w:t>
      </w:r>
      <w:r>
        <w:rPr>
          <w:spacing w:val="-8"/>
        </w:rPr>
        <w:t xml:space="preserve"> </w:t>
      </w:r>
      <w:r>
        <w:rPr>
          <w:spacing w:val="-4"/>
        </w:rPr>
        <w:t>Il</w:t>
      </w:r>
      <w:r>
        <w:rPr>
          <w:spacing w:val="-10"/>
        </w:rPr>
        <w:t xml:space="preserve"> </w:t>
      </w:r>
      <w:r>
        <w:rPr>
          <w:spacing w:val="-4"/>
        </w:rPr>
        <w:t>Comune</w:t>
      </w:r>
      <w:r>
        <w:rPr>
          <w:spacing w:val="-8"/>
        </w:rPr>
        <w:t xml:space="preserve"> </w:t>
      </w:r>
      <w:r>
        <w:rPr>
          <w:spacing w:val="-4"/>
        </w:rPr>
        <w:t>Di</w:t>
      </w:r>
      <w:r>
        <w:rPr>
          <w:spacing w:val="-6"/>
        </w:rPr>
        <w:t xml:space="preserve"> </w:t>
      </w:r>
      <w:proofErr w:type="spellStart"/>
      <w:r>
        <w:rPr>
          <w:spacing w:val="-4"/>
        </w:rPr>
        <w:t>Concesio</w:t>
      </w:r>
      <w:proofErr w:type="spellEnd"/>
    </w:p>
    <w:p w:rsidR="008E1220" w:rsidRDefault="00AA6440">
      <w:pPr>
        <w:pStyle w:val="Heading3"/>
        <w:tabs>
          <w:tab w:val="left" w:pos="5807"/>
        </w:tabs>
        <w:spacing w:before="1"/>
        <w:ind w:left="445"/>
        <w:jc w:val="left"/>
      </w:pPr>
      <w:r>
        <w:rPr>
          <w:spacing w:val="-6"/>
        </w:rPr>
        <w:t>Arch.</w:t>
      </w:r>
      <w:r>
        <w:rPr>
          <w:spacing w:val="2"/>
        </w:rPr>
        <w:t xml:space="preserve"> </w:t>
      </w:r>
      <w:r>
        <w:rPr>
          <w:spacing w:val="-6"/>
        </w:rPr>
        <w:t>Milena</w:t>
      </w:r>
      <w:r>
        <w:rPr>
          <w:spacing w:val="2"/>
        </w:rPr>
        <w:t xml:space="preserve"> </w:t>
      </w:r>
      <w:proofErr w:type="spellStart"/>
      <w:r>
        <w:rPr>
          <w:spacing w:val="-6"/>
        </w:rPr>
        <w:t>Vivenzi</w:t>
      </w:r>
      <w:proofErr w:type="spellEnd"/>
      <w:r>
        <w:tab/>
      </w:r>
      <w:r>
        <w:rPr>
          <w:spacing w:val="-6"/>
        </w:rPr>
        <w:t>Arch.</w:t>
      </w:r>
      <w:r>
        <w:rPr>
          <w:spacing w:val="-2"/>
        </w:rPr>
        <w:t xml:space="preserve"> </w:t>
      </w:r>
    </w:p>
    <w:p w:rsidR="008E1220" w:rsidRDefault="00AA6440">
      <w:pPr>
        <w:tabs>
          <w:tab w:val="left" w:pos="5807"/>
        </w:tabs>
        <w:ind w:left="534"/>
        <w:rPr>
          <w:i/>
          <w:sz w:val="21"/>
        </w:rPr>
      </w:pPr>
      <w:r>
        <w:rPr>
          <w:i/>
          <w:spacing w:val="-5"/>
          <w:sz w:val="21"/>
        </w:rPr>
        <w:t>Firmato</w:t>
      </w:r>
      <w:r>
        <w:rPr>
          <w:i/>
          <w:spacing w:val="-4"/>
          <w:sz w:val="21"/>
        </w:rPr>
        <w:t xml:space="preserve"> </w:t>
      </w:r>
      <w:r>
        <w:rPr>
          <w:i/>
          <w:spacing w:val="-2"/>
          <w:sz w:val="21"/>
        </w:rPr>
        <w:t>digitalmente</w:t>
      </w:r>
      <w:r>
        <w:rPr>
          <w:i/>
          <w:sz w:val="21"/>
        </w:rPr>
        <w:tab/>
      </w:r>
      <w:r>
        <w:rPr>
          <w:i/>
          <w:spacing w:val="-6"/>
          <w:sz w:val="21"/>
        </w:rPr>
        <w:t>Firmato</w:t>
      </w:r>
      <w:r>
        <w:rPr>
          <w:i/>
          <w:spacing w:val="-2"/>
          <w:sz w:val="21"/>
        </w:rPr>
        <w:t xml:space="preserve"> digitalmente</w:t>
      </w:r>
    </w:p>
    <w:sectPr w:rsidR="008E1220" w:rsidSect="008E1220">
      <w:pgSz w:w="11906" w:h="16838"/>
      <w:pgMar w:top="1680" w:right="850" w:bottom="280" w:left="1559" w:header="0" w:footer="0" w:gutter="0"/>
      <w:cols w:space="720"/>
      <w:formProt w:val="0"/>
      <w:docGrid w:linePitch="10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455D6"/>
    <w:multiLevelType w:val="multilevel"/>
    <w:tmpl w:val="7E56467E"/>
    <w:lvl w:ilvl="0">
      <w:numFmt w:val="bullet"/>
      <w:lvlText w:val="-"/>
      <w:lvlJc w:val="left"/>
      <w:pPr>
        <w:tabs>
          <w:tab w:val="num" w:pos="0"/>
        </w:tabs>
        <w:ind w:left="426" w:hanging="154"/>
      </w:pPr>
      <w:rPr>
        <w:rFonts w:ascii="Calibri" w:hAnsi="Calibri" w:cs="Calibri" w:hint="default"/>
      </w:rPr>
    </w:lvl>
    <w:lvl w:ilvl="1">
      <w:numFmt w:val="bullet"/>
      <w:lvlText w:val="-"/>
      <w:lvlJc w:val="left"/>
      <w:pPr>
        <w:tabs>
          <w:tab w:val="num" w:pos="0"/>
        </w:tabs>
        <w:ind w:left="851" w:hanging="142"/>
      </w:pPr>
      <w:rPr>
        <w:rFonts w:ascii="Times New Roman" w:hAnsi="Times New Roman" w:cs="Times New Roman" w:hint="default"/>
      </w:rPr>
    </w:lvl>
    <w:lvl w:ilvl="2">
      <w:numFmt w:val="bullet"/>
      <w:lvlText w:val=""/>
      <w:lvlJc w:val="left"/>
      <w:pPr>
        <w:tabs>
          <w:tab w:val="num" w:pos="0"/>
        </w:tabs>
        <w:ind w:left="1819" w:hanging="142"/>
      </w:pPr>
      <w:rPr>
        <w:rFonts w:ascii="Symbol" w:hAnsi="Symbol" w:cs="Symbol" w:hint="default"/>
      </w:rPr>
    </w:lvl>
    <w:lvl w:ilvl="3">
      <w:numFmt w:val="bullet"/>
      <w:lvlText w:val=""/>
      <w:lvlJc w:val="left"/>
      <w:pPr>
        <w:tabs>
          <w:tab w:val="num" w:pos="0"/>
        </w:tabs>
        <w:ind w:left="2779" w:hanging="142"/>
      </w:pPr>
      <w:rPr>
        <w:rFonts w:ascii="Symbol" w:hAnsi="Symbol" w:cs="Symbol" w:hint="default"/>
      </w:rPr>
    </w:lvl>
    <w:lvl w:ilvl="4">
      <w:numFmt w:val="bullet"/>
      <w:lvlText w:val=""/>
      <w:lvlJc w:val="left"/>
      <w:pPr>
        <w:tabs>
          <w:tab w:val="num" w:pos="0"/>
        </w:tabs>
        <w:ind w:left="3739" w:hanging="142"/>
      </w:pPr>
      <w:rPr>
        <w:rFonts w:ascii="Symbol" w:hAnsi="Symbol" w:cs="Symbol" w:hint="default"/>
      </w:rPr>
    </w:lvl>
    <w:lvl w:ilvl="5">
      <w:numFmt w:val="bullet"/>
      <w:lvlText w:val=""/>
      <w:lvlJc w:val="left"/>
      <w:pPr>
        <w:tabs>
          <w:tab w:val="num" w:pos="0"/>
        </w:tabs>
        <w:ind w:left="4698" w:hanging="142"/>
      </w:pPr>
      <w:rPr>
        <w:rFonts w:ascii="Symbol" w:hAnsi="Symbol" w:cs="Symbol" w:hint="default"/>
      </w:rPr>
    </w:lvl>
    <w:lvl w:ilvl="6">
      <w:numFmt w:val="bullet"/>
      <w:lvlText w:val=""/>
      <w:lvlJc w:val="left"/>
      <w:pPr>
        <w:tabs>
          <w:tab w:val="num" w:pos="0"/>
        </w:tabs>
        <w:ind w:left="5658" w:hanging="142"/>
      </w:pPr>
      <w:rPr>
        <w:rFonts w:ascii="Symbol" w:hAnsi="Symbol" w:cs="Symbol" w:hint="default"/>
      </w:rPr>
    </w:lvl>
    <w:lvl w:ilvl="7">
      <w:numFmt w:val="bullet"/>
      <w:lvlText w:val=""/>
      <w:lvlJc w:val="left"/>
      <w:pPr>
        <w:tabs>
          <w:tab w:val="num" w:pos="0"/>
        </w:tabs>
        <w:ind w:left="6618" w:hanging="142"/>
      </w:pPr>
      <w:rPr>
        <w:rFonts w:ascii="Symbol" w:hAnsi="Symbol" w:cs="Symbol" w:hint="default"/>
      </w:rPr>
    </w:lvl>
    <w:lvl w:ilvl="8">
      <w:numFmt w:val="bullet"/>
      <w:lvlText w:val=""/>
      <w:lvlJc w:val="left"/>
      <w:pPr>
        <w:tabs>
          <w:tab w:val="num" w:pos="0"/>
        </w:tabs>
        <w:ind w:left="7577" w:hanging="142"/>
      </w:pPr>
      <w:rPr>
        <w:rFonts w:ascii="Symbol" w:hAnsi="Symbol" w:cs="Symbol" w:hint="default"/>
      </w:rPr>
    </w:lvl>
  </w:abstractNum>
  <w:abstractNum w:abstractNumId="1">
    <w:nsid w:val="4FD90B1B"/>
    <w:multiLevelType w:val="multilevel"/>
    <w:tmpl w:val="9BCA1BE2"/>
    <w:lvl w:ilvl="0">
      <w:numFmt w:val="bullet"/>
      <w:lvlText w:val=""/>
      <w:lvlJc w:val="left"/>
      <w:pPr>
        <w:tabs>
          <w:tab w:val="num" w:pos="0"/>
        </w:tabs>
        <w:ind w:left="200" w:hanging="284"/>
      </w:pPr>
      <w:rPr>
        <w:rFonts w:ascii="Symbol" w:hAnsi="Symbol" w:cs="Symbol" w:hint="default"/>
      </w:rPr>
    </w:lvl>
    <w:lvl w:ilvl="1">
      <w:numFmt w:val="bullet"/>
      <w:lvlText w:val="-"/>
      <w:lvlJc w:val="left"/>
      <w:pPr>
        <w:tabs>
          <w:tab w:val="num" w:pos="0"/>
        </w:tabs>
        <w:ind w:left="426" w:hanging="284"/>
      </w:pPr>
      <w:rPr>
        <w:rFonts w:ascii="Times New Roman" w:hAnsi="Times New Roman" w:cs="Times New Roman" w:hint="default"/>
      </w:rPr>
    </w:lvl>
    <w:lvl w:ilvl="2">
      <w:numFmt w:val="bullet"/>
      <w:lvlText w:val=""/>
      <w:lvlJc w:val="left"/>
      <w:pPr>
        <w:tabs>
          <w:tab w:val="num" w:pos="0"/>
        </w:tabs>
        <w:ind w:left="1428" w:hanging="284"/>
      </w:pPr>
      <w:rPr>
        <w:rFonts w:ascii="Symbol" w:hAnsi="Symbol" w:cs="Symbol" w:hint="default"/>
      </w:rPr>
    </w:lvl>
    <w:lvl w:ilvl="3">
      <w:numFmt w:val="bullet"/>
      <w:lvlText w:val=""/>
      <w:lvlJc w:val="left"/>
      <w:pPr>
        <w:tabs>
          <w:tab w:val="num" w:pos="0"/>
        </w:tabs>
        <w:ind w:left="2437" w:hanging="284"/>
      </w:pPr>
      <w:rPr>
        <w:rFonts w:ascii="Symbol" w:hAnsi="Symbol" w:cs="Symbol" w:hint="default"/>
      </w:rPr>
    </w:lvl>
    <w:lvl w:ilvl="4">
      <w:numFmt w:val="bullet"/>
      <w:lvlText w:val=""/>
      <w:lvlJc w:val="left"/>
      <w:pPr>
        <w:tabs>
          <w:tab w:val="num" w:pos="0"/>
        </w:tabs>
        <w:ind w:left="3445" w:hanging="284"/>
      </w:pPr>
      <w:rPr>
        <w:rFonts w:ascii="Symbol" w:hAnsi="Symbol" w:cs="Symbol" w:hint="default"/>
      </w:rPr>
    </w:lvl>
    <w:lvl w:ilvl="5">
      <w:numFmt w:val="bullet"/>
      <w:lvlText w:val=""/>
      <w:lvlJc w:val="left"/>
      <w:pPr>
        <w:tabs>
          <w:tab w:val="num" w:pos="0"/>
        </w:tabs>
        <w:ind w:left="4454" w:hanging="284"/>
      </w:pPr>
      <w:rPr>
        <w:rFonts w:ascii="Symbol" w:hAnsi="Symbol" w:cs="Symbol" w:hint="default"/>
      </w:rPr>
    </w:lvl>
    <w:lvl w:ilvl="6">
      <w:numFmt w:val="bullet"/>
      <w:lvlText w:val=""/>
      <w:lvlJc w:val="left"/>
      <w:pPr>
        <w:tabs>
          <w:tab w:val="num" w:pos="0"/>
        </w:tabs>
        <w:ind w:left="5463" w:hanging="284"/>
      </w:pPr>
      <w:rPr>
        <w:rFonts w:ascii="Symbol" w:hAnsi="Symbol" w:cs="Symbol" w:hint="default"/>
      </w:rPr>
    </w:lvl>
    <w:lvl w:ilvl="7">
      <w:numFmt w:val="bullet"/>
      <w:lvlText w:val=""/>
      <w:lvlJc w:val="left"/>
      <w:pPr>
        <w:tabs>
          <w:tab w:val="num" w:pos="0"/>
        </w:tabs>
        <w:ind w:left="6471" w:hanging="284"/>
      </w:pPr>
      <w:rPr>
        <w:rFonts w:ascii="Symbol" w:hAnsi="Symbol" w:cs="Symbol" w:hint="default"/>
      </w:rPr>
    </w:lvl>
    <w:lvl w:ilvl="8">
      <w:numFmt w:val="bullet"/>
      <w:lvlText w:val=""/>
      <w:lvlJc w:val="left"/>
      <w:pPr>
        <w:tabs>
          <w:tab w:val="num" w:pos="0"/>
        </w:tabs>
        <w:ind w:left="7480" w:hanging="284"/>
      </w:pPr>
      <w:rPr>
        <w:rFonts w:ascii="Symbol" w:hAnsi="Symbol" w:cs="Symbol" w:hint="default"/>
      </w:rPr>
    </w:lvl>
  </w:abstractNum>
  <w:abstractNum w:abstractNumId="2">
    <w:nsid w:val="61BF2CAF"/>
    <w:multiLevelType w:val="multilevel"/>
    <w:tmpl w:val="08AAE422"/>
    <w:lvl w:ilvl="0">
      <w:numFmt w:val="bullet"/>
      <w:lvlText w:val=""/>
      <w:lvlJc w:val="left"/>
      <w:pPr>
        <w:tabs>
          <w:tab w:val="num" w:pos="0"/>
        </w:tabs>
        <w:ind w:left="1067" w:hanging="360"/>
      </w:pPr>
      <w:rPr>
        <w:rFonts w:ascii="Symbol" w:hAnsi="Symbol" w:cs="Symbol" w:hint="default"/>
      </w:rPr>
    </w:lvl>
    <w:lvl w:ilvl="1">
      <w:numFmt w:val="bullet"/>
      <w:lvlText w:val=""/>
      <w:lvlJc w:val="left"/>
      <w:pPr>
        <w:tabs>
          <w:tab w:val="num" w:pos="0"/>
        </w:tabs>
        <w:ind w:left="1903" w:hanging="360"/>
      </w:pPr>
      <w:rPr>
        <w:rFonts w:ascii="Symbol" w:hAnsi="Symbol" w:cs="Symbol" w:hint="default"/>
      </w:rPr>
    </w:lvl>
    <w:lvl w:ilvl="2">
      <w:numFmt w:val="bullet"/>
      <w:lvlText w:val=""/>
      <w:lvlJc w:val="left"/>
      <w:pPr>
        <w:tabs>
          <w:tab w:val="num" w:pos="0"/>
        </w:tabs>
        <w:ind w:left="2747" w:hanging="360"/>
      </w:pPr>
      <w:rPr>
        <w:rFonts w:ascii="Symbol" w:hAnsi="Symbol" w:cs="Symbol" w:hint="default"/>
      </w:rPr>
    </w:lvl>
    <w:lvl w:ilvl="3">
      <w:numFmt w:val="bullet"/>
      <w:lvlText w:val=""/>
      <w:lvlJc w:val="left"/>
      <w:pPr>
        <w:tabs>
          <w:tab w:val="num" w:pos="0"/>
        </w:tabs>
        <w:ind w:left="3591" w:hanging="360"/>
      </w:pPr>
      <w:rPr>
        <w:rFonts w:ascii="Symbol" w:hAnsi="Symbol" w:cs="Symbol" w:hint="default"/>
      </w:rPr>
    </w:lvl>
    <w:lvl w:ilvl="4">
      <w:numFmt w:val="bullet"/>
      <w:lvlText w:val=""/>
      <w:lvlJc w:val="left"/>
      <w:pPr>
        <w:tabs>
          <w:tab w:val="num" w:pos="0"/>
        </w:tabs>
        <w:ind w:left="4434" w:hanging="360"/>
      </w:pPr>
      <w:rPr>
        <w:rFonts w:ascii="Symbol" w:hAnsi="Symbol" w:cs="Symbol" w:hint="default"/>
      </w:rPr>
    </w:lvl>
    <w:lvl w:ilvl="5">
      <w:numFmt w:val="bullet"/>
      <w:lvlText w:val=""/>
      <w:lvlJc w:val="left"/>
      <w:pPr>
        <w:tabs>
          <w:tab w:val="num" w:pos="0"/>
        </w:tabs>
        <w:ind w:left="5278" w:hanging="360"/>
      </w:pPr>
      <w:rPr>
        <w:rFonts w:ascii="Symbol" w:hAnsi="Symbol" w:cs="Symbol" w:hint="default"/>
      </w:rPr>
    </w:lvl>
    <w:lvl w:ilvl="6">
      <w:numFmt w:val="bullet"/>
      <w:lvlText w:val=""/>
      <w:lvlJc w:val="left"/>
      <w:pPr>
        <w:tabs>
          <w:tab w:val="num" w:pos="0"/>
        </w:tabs>
        <w:ind w:left="6122" w:hanging="360"/>
      </w:pPr>
      <w:rPr>
        <w:rFonts w:ascii="Symbol" w:hAnsi="Symbol" w:cs="Symbol" w:hint="default"/>
      </w:rPr>
    </w:lvl>
    <w:lvl w:ilvl="7">
      <w:numFmt w:val="bullet"/>
      <w:lvlText w:val=""/>
      <w:lvlJc w:val="left"/>
      <w:pPr>
        <w:tabs>
          <w:tab w:val="num" w:pos="0"/>
        </w:tabs>
        <w:ind w:left="6966" w:hanging="360"/>
      </w:pPr>
      <w:rPr>
        <w:rFonts w:ascii="Symbol" w:hAnsi="Symbol" w:cs="Symbol" w:hint="default"/>
      </w:rPr>
    </w:lvl>
    <w:lvl w:ilvl="8">
      <w:numFmt w:val="bullet"/>
      <w:lvlText w:val=""/>
      <w:lvlJc w:val="left"/>
      <w:pPr>
        <w:tabs>
          <w:tab w:val="num" w:pos="0"/>
        </w:tabs>
        <w:ind w:left="7809" w:hanging="360"/>
      </w:pPr>
      <w:rPr>
        <w:rFonts w:ascii="Symbol" w:hAnsi="Symbol" w:cs="Symbol" w:hint="default"/>
      </w:rPr>
    </w:lvl>
  </w:abstractNum>
  <w:abstractNum w:abstractNumId="3">
    <w:nsid w:val="78884A61"/>
    <w:multiLevelType w:val="multilevel"/>
    <w:tmpl w:val="648005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autoHyphenation/>
  <w:hyphenationZone w:val="283"/>
  <w:characterSpacingControl w:val="doNotCompress"/>
  <w:compat/>
  <w:rsids>
    <w:rsidRoot w:val="008E1220"/>
    <w:rsid w:val="008E1220"/>
    <w:rsid w:val="00AA6440"/>
    <w:rsid w:val="00E12FE5"/>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8E1220"/>
    <w:pPr>
      <w:widowControl w:val="0"/>
    </w:pPr>
    <w:rPr>
      <w:rFonts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
    <w:name w:val="Heading 1"/>
    <w:basedOn w:val="Normale"/>
    <w:uiPriority w:val="1"/>
    <w:qFormat/>
    <w:rsid w:val="008E1220"/>
    <w:pPr>
      <w:ind w:right="403"/>
      <w:jc w:val="center"/>
      <w:outlineLvl w:val="1"/>
    </w:pPr>
    <w:rPr>
      <w:rFonts w:ascii="Calibri" w:eastAsia="Calibri" w:hAnsi="Calibri"/>
      <w:b/>
      <w:bCs/>
      <w:sz w:val="28"/>
      <w:szCs w:val="28"/>
    </w:rPr>
  </w:style>
  <w:style w:type="paragraph" w:customStyle="1" w:styleId="Heading2">
    <w:name w:val="Heading 2"/>
    <w:basedOn w:val="Normale"/>
    <w:uiPriority w:val="1"/>
    <w:qFormat/>
    <w:rsid w:val="008E1220"/>
    <w:pPr>
      <w:ind w:left="4" w:right="5"/>
      <w:jc w:val="center"/>
      <w:outlineLvl w:val="2"/>
    </w:pPr>
    <w:rPr>
      <w:rFonts w:ascii="Calibri" w:eastAsia="Calibri" w:hAnsi="Calibri"/>
      <w:b/>
      <w:bCs/>
      <w:sz w:val="24"/>
      <w:szCs w:val="24"/>
    </w:rPr>
  </w:style>
  <w:style w:type="paragraph" w:customStyle="1" w:styleId="Heading3">
    <w:name w:val="Heading 3"/>
    <w:basedOn w:val="Normale"/>
    <w:uiPriority w:val="1"/>
    <w:qFormat/>
    <w:rsid w:val="008E1220"/>
    <w:pPr>
      <w:spacing w:before="170"/>
      <w:ind w:left="143"/>
      <w:jc w:val="both"/>
      <w:outlineLvl w:val="3"/>
    </w:pPr>
    <w:rPr>
      <w:rFonts w:ascii="Calibri" w:eastAsia="Calibri" w:hAnsi="Calibri"/>
      <w:b/>
      <w:bCs/>
      <w:sz w:val="21"/>
      <w:szCs w:val="21"/>
    </w:rPr>
  </w:style>
  <w:style w:type="character" w:customStyle="1" w:styleId="CollegamentoInternet">
    <w:name w:val="Collegamento Internet"/>
    <w:rsid w:val="008E1220"/>
    <w:rPr>
      <w:color w:val="000080"/>
      <w:u w:val="single"/>
    </w:rPr>
  </w:style>
  <w:style w:type="character" w:customStyle="1" w:styleId="Enfasiforte">
    <w:name w:val="Enfasi forte"/>
    <w:qFormat/>
    <w:rsid w:val="008E1220"/>
    <w:rPr>
      <w:b/>
      <w:bCs/>
    </w:rPr>
  </w:style>
  <w:style w:type="paragraph" w:styleId="Titolo">
    <w:name w:val="Title"/>
    <w:basedOn w:val="Normale"/>
    <w:next w:val="Corpodeltesto"/>
    <w:qFormat/>
    <w:rsid w:val="008E1220"/>
    <w:pPr>
      <w:keepNext/>
      <w:spacing w:before="240" w:after="120"/>
    </w:pPr>
    <w:rPr>
      <w:rFonts w:ascii="Liberation Sans" w:eastAsia="Microsoft YaHei" w:hAnsi="Liberation Sans" w:cs="Arial"/>
      <w:sz w:val="28"/>
      <w:szCs w:val="28"/>
    </w:rPr>
  </w:style>
  <w:style w:type="paragraph" w:styleId="Corpodeltesto">
    <w:name w:val="Body Text"/>
    <w:basedOn w:val="Normale"/>
    <w:uiPriority w:val="1"/>
    <w:qFormat/>
    <w:rsid w:val="008E1220"/>
    <w:pPr>
      <w:ind w:left="143"/>
      <w:jc w:val="both"/>
    </w:pPr>
    <w:rPr>
      <w:rFonts w:ascii="Calibri" w:eastAsia="Calibri" w:hAnsi="Calibri"/>
      <w:sz w:val="21"/>
      <w:szCs w:val="21"/>
    </w:rPr>
  </w:style>
  <w:style w:type="paragraph" w:styleId="Elenco">
    <w:name w:val="List"/>
    <w:basedOn w:val="Corpodeltesto"/>
    <w:rsid w:val="008E1220"/>
    <w:rPr>
      <w:rFonts w:cs="Arial"/>
    </w:rPr>
  </w:style>
  <w:style w:type="paragraph" w:customStyle="1" w:styleId="Caption">
    <w:name w:val="Caption"/>
    <w:basedOn w:val="Normale"/>
    <w:qFormat/>
    <w:rsid w:val="008E1220"/>
    <w:pPr>
      <w:suppressLineNumbers/>
      <w:spacing w:before="120" w:after="120"/>
    </w:pPr>
    <w:rPr>
      <w:rFonts w:cs="Arial"/>
      <w:i/>
      <w:iCs/>
      <w:sz w:val="24"/>
      <w:szCs w:val="24"/>
    </w:rPr>
  </w:style>
  <w:style w:type="paragraph" w:customStyle="1" w:styleId="Indice">
    <w:name w:val="Indice"/>
    <w:basedOn w:val="Normale"/>
    <w:qFormat/>
    <w:rsid w:val="008E1220"/>
    <w:pPr>
      <w:suppressLineNumbers/>
    </w:pPr>
    <w:rPr>
      <w:rFonts w:cs="Arial"/>
    </w:rPr>
  </w:style>
  <w:style w:type="paragraph" w:styleId="Paragrafoelenco">
    <w:name w:val="List Paragraph"/>
    <w:basedOn w:val="Normale"/>
    <w:uiPriority w:val="1"/>
    <w:qFormat/>
    <w:rsid w:val="008E1220"/>
    <w:pPr>
      <w:ind w:left="426" w:right="337" w:hanging="360"/>
      <w:jc w:val="both"/>
    </w:pPr>
    <w:rPr>
      <w:rFonts w:ascii="Calibri" w:eastAsia="Calibri" w:hAnsi="Calibri"/>
    </w:rPr>
  </w:style>
  <w:style w:type="paragraph" w:customStyle="1" w:styleId="TableParagraph">
    <w:name w:val="Table Paragraph"/>
    <w:basedOn w:val="Normale"/>
    <w:uiPriority w:val="1"/>
    <w:qFormat/>
    <w:rsid w:val="008E1220"/>
    <w:pPr>
      <w:spacing w:line="248" w:lineRule="exact"/>
      <w:jc w:val="center"/>
    </w:pPr>
    <w:rPr>
      <w:rFonts w:ascii="Calibri" w:eastAsia="Calibri" w:hAnsi="Calibri"/>
    </w:rPr>
  </w:style>
  <w:style w:type="paragraph" w:customStyle="1" w:styleId="Contenutocornice">
    <w:name w:val="Contenuto cornice"/>
    <w:basedOn w:val="Normale"/>
    <w:qFormat/>
    <w:rsid w:val="008E1220"/>
  </w:style>
  <w:style w:type="paragraph" w:customStyle="1" w:styleId="Titolo1">
    <w:name w:val="Titolo1"/>
    <w:basedOn w:val="Normale"/>
    <w:next w:val="Sottotitolo"/>
    <w:qFormat/>
    <w:rsid w:val="008E1220"/>
    <w:pPr>
      <w:jc w:val="center"/>
    </w:pPr>
    <w:rPr>
      <w:b/>
      <w:sz w:val="24"/>
    </w:rPr>
  </w:style>
  <w:style w:type="paragraph" w:customStyle="1" w:styleId="Intestazione1">
    <w:name w:val="Intestazione1"/>
    <w:basedOn w:val="Normale"/>
    <w:next w:val="Corpodeltesto"/>
    <w:qFormat/>
    <w:rsid w:val="008E1220"/>
    <w:pPr>
      <w:keepNext/>
      <w:spacing w:before="240" w:after="120"/>
    </w:pPr>
    <w:rPr>
      <w:rFonts w:ascii="Arial" w:eastAsia="Microsoft YaHei" w:hAnsi="Arial" w:cs="Mangal"/>
      <w:sz w:val="28"/>
      <w:szCs w:val="28"/>
    </w:rPr>
  </w:style>
  <w:style w:type="paragraph" w:styleId="Sottotitolo">
    <w:name w:val="Subtitle"/>
    <w:basedOn w:val="Intestazione1"/>
    <w:next w:val="Corpodeltesto"/>
    <w:qFormat/>
    <w:rsid w:val="008E1220"/>
    <w:pPr>
      <w:jc w:val="center"/>
    </w:pPr>
    <w:rPr>
      <w:i/>
      <w:iCs/>
    </w:rPr>
  </w:style>
  <w:style w:type="table" w:customStyle="1" w:styleId="TableNormal">
    <w:name w:val="Table Normal"/>
    <w:uiPriority w:val="2"/>
    <w:semiHidden/>
    <w:unhideWhenUsed/>
    <w:qFormat/>
    <w:rsid w:val="008E1220"/>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lena.vivenzi@archiworldpec.it" TargetMode="External"/><Relationship Id="rId5" Type="http://schemas.openxmlformats.org/officeDocument/2006/relationships/hyperlink" Target="mailto:milena.vivenz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2644</Words>
  <Characters>15071</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Spett</vt:lpstr>
    </vt:vector>
  </TitlesOfParts>
  <Company/>
  <LinksUpToDate>false</LinksUpToDate>
  <CharactersWithSpaces>17680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ferrari</dc:creator>
  <dc:description/>
  <cp:lastModifiedBy>Federica Tedoldi</cp:lastModifiedBy>
  <cp:revision>5</cp:revision>
  <cp:lastPrinted>2025-04-08T10:27:00Z</cp:lastPrinted>
  <dcterms:created xsi:type="dcterms:W3CDTF">2008-05-28T11:10:00Z</dcterms:created>
  <dcterms:modified xsi:type="dcterms:W3CDTF">2025-04-08T10:32:00Z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2024-08-14T00:00:00Z</vt:filetime>
  </property>
  <property fmtid="{D5CDD505-2E9C-101B-9397-08002B2CF9AE}" pid="4" name="Creator">
    <vt:lpwstr>Microsoft® Word per Microsoft 365</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2025-04-06T00:00:00Z</vt:filetime>
  </property>
  <property fmtid="{D5CDD505-2E9C-101B-9397-08002B2CF9AE}" pid="8" name="LinksUpToDate">
    <vt:bool>false</vt:bool>
  </property>
  <property fmtid="{D5CDD505-2E9C-101B-9397-08002B2CF9AE}" pid="9" name="Producer">
    <vt:lpwstr>3-Heights(TM) PDF Security Shell 4.8.25.2 (http://www.pdf-tools.com)</vt:lpwstr>
  </property>
  <property fmtid="{D5CDD505-2E9C-101B-9397-08002B2CF9AE}" pid="10" name="ScaleCrop">
    <vt:bool>false</vt:bool>
  </property>
  <property fmtid="{D5CDD505-2E9C-101B-9397-08002B2CF9AE}" pid="11" name="ShareDoc">
    <vt:bool>false</vt:bool>
  </property>
</Properties>
</file>