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Demanio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GEOM. CADENELLI ANDREA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canali demaniali irrigui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