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Qualita' e innovazione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